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ook w:val="01E0" w:firstRow="1" w:lastRow="1" w:firstColumn="1" w:lastColumn="1" w:noHBand="0" w:noVBand="0"/>
      </w:tblPr>
      <w:tblGrid>
        <w:gridCol w:w="4608"/>
        <w:gridCol w:w="1600"/>
        <w:gridCol w:w="3362"/>
      </w:tblGrid>
      <w:tr w:rsidR="00E22DD2" w:rsidRPr="00EA70CE" w:rsidTr="00E22DD2">
        <w:trPr>
          <w:trHeight w:val="3123"/>
        </w:trPr>
        <w:tc>
          <w:tcPr>
            <w:tcW w:w="4608" w:type="dxa"/>
          </w:tcPr>
          <w:p w:rsidR="00BC1E23" w:rsidRPr="00AA40B6" w:rsidRDefault="00A31EF1" w:rsidP="00881BD3">
            <w:pPr>
              <w:jc w:val="center"/>
            </w:pPr>
            <w:proofErr w:type="spellStart"/>
            <w:r w:rsidRPr="00AA40B6">
              <w:t>Минобрнауки</w:t>
            </w:r>
            <w:proofErr w:type="spellEnd"/>
            <w:r w:rsidR="00BC1E23" w:rsidRPr="00AA40B6">
              <w:t xml:space="preserve"> России</w:t>
            </w:r>
          </w:p>
          <w:p w:rsidR="00BC1E23" w:rsidRPr="00AA40B6" w:rsidRDefault="00BC1E23" w:rsidP="00881BD3">
            <w:pPr>
              <w:jc w:val="center"/>
            </w:pPr>
            <w:r w:rsidRPr="00AA40B6">
              <w:t xml:space="preserve">Федеральное государственное </w:t>
            </w:r>
            <w:r w:rsidR="004C46E7">
              <w:t xml:space="preserve">           </w:t>
            </w:r>
            <w:r w:rsidRPr="00AA40B6">
              <w:t>бюджетное</w:t>
            </w:r>
            <w:r w:rsidR="004C46E7">
              <w:t xml:space="preserve"> </w:t>
            </w:r>
            <w:r w:rsidR="00AA40B6">
              <w:t xml:space="preserve"> </w:t>
            </w:r>
            <w:r w:rsidRPr="00AA40B6">
              <w:t>научное учреждение</w:t>
            </w:r>
          </w:p>
          <w:p w:rsidR="00BC1E23" w:rsidRPr="00AA40B6" w:rsidRDefault="00BC1E23" w:rsidP="00881BD3">
            <w:pPr>
              <w:jc w:val="center"/>
            </w:pPr>
            <w:r w:rsidRPr="00AA40B6">
              <w:t>«Федеральный исследовательский центр</w:t>
            </w:r>
          </w:p>
          <w:p w:rsidR="00BC1E23" w:rsidRDefault="00BC1E23" w:rsidP="00881BD3">
            <w:pPr>
              <w:jc w:val="center"/>
            </w:pPr>
            <w:r w:rsidRPr="00AA40B6">
              <w:t>Институт прикладной физики</w:t>
            </w:r>
            <w:r w:rsidR="00881BD3">
              <w:t xml:space="preserve">                   им. А.В. Гапонова-</w:t>
            </w:r>
            <w:proofErr w:type="spellStart"/>
            <w:r w:rsidR="00881BD3">
              <w:t>Грехова</w:t>
            </w:r>
            <w:proofErr w:type="spellEnd"/>
            <w:r w:rsidRPr="00AA40B6">
              <w:t xml:space="preserve"> </w:t>
            </w:r>
            <w:r w:rsidR="00881BD3">
              <w:t xml:space="preserve">         </w:t>
            </w:r>
            <w:r w:rsidRPr="00AA40B6">
              <w:t>Российской</w:t>
            </w:r>
            <w:r w:rsidR="00881BD3">
              <w:t xml:space="preserve"> </w:t>
            </w:r>
            <w:r w:rsidRPr="00AA40B6">
              <w:t>академии наук»</w:t>
            </w:r>
          </w:p>
          <w:p w:rsidR="00BC1E23" w:rsidRPr="00AA40B6" w:rsidRDefault="00BC1E23" w:rsidP="00881BD3">
            <w:pPr>
              <w:jc w:val="center"/>
            </w:pPr>
            <w:r w:rsidRPr="00AA40B6">
              <w:t>(ИПФ РАН)</w:t>
            </w:r>
          </w:p>
          <w:p w:rsidR="00E22DD2" w:rsidRPr="00EA70CE" w:rsidRDefault="00E22DD2" w:rsidP="00EA70CE">
            <w:bookmarkStart w:id="0" w:name="_GoBack"/>
            <w:bookmarkEnd w:id="0"/>
          </w:p>
          <w:p w:rsidR="00E22DD2" w:rsidRPr="00EA70CE" w:rsidRDefault="00E22DD2" w:rsidP="00EA70CE">
            <w:r w:rsidRPr="00EA70CE">
              <w:t>ДОЛЖНОСТНАЯ ИНСТРУКЦИЯ</w:t>
            </w:r>
          </w:p>
          <w:p w:rsidR="00E22DD2" w:rsidRPr="00EA70CE" w:rsidRDefault="00E22DD2" w:rsidP="00EA70CE"/>
          <w:p w:rsidR="00E22DD2" w:rsidRPr="00EA70CE" w:rsidRDefault="00E22DD2" w:rsidP="00EA70CE">
            <w:r w:rsidRPr="00EA70CE">
              <w:t>научного сотрудника лаб</w:t>
            </w:r>
            <w:r w:rsidR="0018278E">
              <w:t>оратории/сектора</w:t>
            </w:r>
            <w:r w:rsidRPr="00EA70CE">
              <w:t xml:space="preserve"> №</w:t>
            </w:r>
            <w:r w:rsidR="00606906" w:rsidRPr="00EA70CE">
              <w:t xml:space="preserve"> </w:t>
            </w:r>
            <w:r w:rsidR="00FE0F6F" w:rsidRPr="00EA70CE">
              <w:t>***</w:t>
            </w:r>
            <w:r w:rsidRPr="00EA70CE">
              <w:t xml:space="preserve"> </w:t>
            </w:r>
          </w:p>
          <w:p w:rsidR="00E22DD2" w:rsidRPr="00EA70CE" w:rsidRDefault="00E22DD2" w:rsidP="00EA70CE">
            <w:r w:rsidRPr="00EA70CE">
              <w:t>отдела</w:t>
            </w:r>
            <w:r w:rsidR="008400B0" w:rsidRPr="00EA70CE">
              <w:t xml:space="preserve"> </w:t>
            </w:r>
            <w:r w:rsidRPr="00EA70CE">
              <w:t>№</w:t>
            </w:r>
            <w:r w:rsidR="00606906" w:rsidRPr="00EA70CE">
              <w:t xml:space="preserve"> </w:t>
            </w:r>
            <w:r w:rsidR="00FE0F6F" w:rsidRPr="00EA70CE">
              <w:t>***</w:t>
            </w:r>
            <w:r w:rsidRPr="00EA70CE">
              <w:t xml:space="preserve"> </w:t>
            </w:r>
          </w:p>
          <w:p w:rsidR="00E22DD2" w:rsidRPr="00EA70CE" w:rsidRDefault="00FE0F6F" w:rsidP="00EA70CE">
            <w:r w:rsidRPr="00EA70CE">
              <w:t>отделения</w:t>
            </w:r>
            <w:r w:rsidR="00E22DD2" w:rsidRPr="00EA70CE">
              <w:t xml:space="preserve"> </w:t>
            </w:r>
            <w:r w:rsidRPr="00EA70CE">
              <w:t>***</w:t>
            </w:r>
            <w:r w:rsidR="00E22DD2" w:rsidRPr="00EA70CE">
              <w:t>.</w:t>
            </w:r>
          </w:p>
          <w:p w:rsidR="00E22DD2" w:rsidRPr="00EA70CE" w:rsidRDefault="00E22DD2" w:rsidP="00F50505">
            <w:r w:rsidRPr="00EA70CE">
              <w:t xml:space="preserve"> «____»  _______________    </w:t>
            </w:r>
            <w:r w:rsidR="0018278E" w:rsidRPr="00F50505">
              <w:t>20</w:t>
            </w:r>
            <w:r w:rsidR="00F50505">
              <w:rPr>
                <w:lang w:val="en-US"/>
              </w:rPr>
              <w:t>___</w:t>
            </w:r>
            <w:r w:rsidRPr="00F50505">
              <w:t xml:space="preserve"> </w:t>
            </w:r>
            <w:r w:rsidRPr="00EA70CE">
              <w:t>г.</w:t>
            </w:r>
          </w:p>
        </w:tc>
        <w:tc>
          <w:tcPr>
            <w:tcW w:w="1600" w:type="dxa"/>
          </w:tcPr>
          <w:p w:rsidR="00E22DD2" w:rsidRPr="00EA70CE" w:rsidRDefault="00E22DD2" w:rsidP="00EA70CE"/>
        </w:tc>
        <w:tc>
          <w:tcPr>
            <w:tcW w:w="3362" w:type="dxa"/>
          </w:tcPr>
          <w:p w:rsidR="00E22DD2" w:rsidRPr="00EA70CE" w:rsidRDefault="00E22DD2" w:rsidP="00EA70CE"/>
          <w:p w:rsidR="00E22DD2" w:rsidRPr="00EA70CE" w:rsidRDefault="00E22DD2" w:rsidP="00EA70CE"/>
          <w:p w:rsidR="00E22DD2" w:rsidRPr="00EA70CE" w:rsidRDefault="00E22DD2" w:rsidP="00EA70CE"/>
          <w:p w:rsidR="00E22DD2" w:rsidRPr="00EA70CE" w:rsidRDefault="00E22DD2" w:rsidP="00EA70CE">
            <w:r w:rsidRPr="00EA70CE">
              <w:t>УТВЕРЖДАЮ</w:t>
            </w:r>
          </w:p>
          <w:p w:rsidR="00E22DD2" w:rsidRPr="00EA70CE" w:rsidRDefault="0018278E" w:rsidP="00EA70CE">
            <w:r>
              <w:t>Должность</w:t>
            </w:r>
          </w:p>
          <w:p w:rsidR="00E22DD2" w:rsidRPr="00EA70CE" w:rsidRDefault="00E22DD2" w:rsidP="00EA70CE"/>
          <w:p w:rsidR="00E22DD2" w:rsidRPr="00EA70CE" w:rsidRDefault="00E22DD2" w:rsidP="00EA70CE">
            <w:r w:rsidRPr="00EA70CE">
              <w:t xml:space="preserve">_____________  </w:t>
            </w:r>
            <w:r w:rsidR="00FE0F6F" w:rsidRPr="00EA70CE">
              <w:t>ФИО</w:t>
            </w:r>
          </w:p>
          <w:p w:rsidR="00E22DD2" w:rsidRPr="00EA70CE" w:rsidRDefault="00E22DD2" w:rsidP="00EA70CE">
            <w:r w:rsidRPr="00EA70CE">
              <w:t xml:space="preserve">       (подпись)</w:t>
            </w:r>
          </w:p>
          <w:p w:rsidR="00E22DD2" w:rsidRPr="00EA70CE" w:rsidRDefault="00E22DD2" w:rsidP="00F50505">
            <w:r w:rsidRPr="00EA70CE">
              <w:t xml:space="preserve">«___»____________   </w:t>
            </w:r>
            <w:r w:rsidR="0018278E" w:rsidRPr="00F50505">
              <w:t>20</w:t>
            </w:r>
            <w:r w:rsidR="00F50505" w:rsidRPr="00881BD3">
              <w:t>___</w:t>
            </w:r>
            <w:r w:rsidRPr="00F50505">
              <w:t xml:space="preserve"> </w:t>
            </w:r>
            <w:r w:rsidRPr="00EA70CE">
              <w:t xml:space="preserve">г.      </w:t>
            </w:r>
          </w:p>
        </w:tc>
      </w:tr>
    </w:tbl>
    <w:p w:rsidR="009320D3" w:rsidRDefault="00BF19FD" w:rsidP="00BF19FD">
      <w:r>
        <w:tab/>
      </w:r>
    </w:p>
    <w:p w:rsidR="009320D3" w:rsidRDefault="009320D3" w:rsidP="0018278E">
      <w:pPr>
        <w:pStyle w:val="1"/>
        <w:numPr>
          <w:ilvl w:val="0"/>
          <w:numId w:val="26"/>
        </w:numPr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9320D3" w:rsidRDefault="009320D3" w:rsidP="009320D3">
      <w:pPr>
        <w:jc w:val="both"/>
      </w:pPr>
    </w:p>
    <w:p w:rsidR="00E252B7" w:rsidRDefault="00E252B7" w:rsidP="0018278E">
      <w:pPr>
        <w:pStyle w:val="a6"/>
        <w:numPr>
          <w:ilvl w:val="1"/>
          <w:numId w:val="5"/>
        </w:numPr>
        <w:jc w:val="both"/>
      </w:pPr>
      <w:r>
        <w:t xml:space="preserve">Должность научного сотрудника относится к категории специалистов. </w:t>
      </w:r>
    </w:p>
    <w:p w:rsidR="009320D3" w:rsidRDefault="009320D3" w:rsidP="0018278E">
      <w:pPr>
        <w:pStyle w:val="a6"/>
        <w:numPr>
          <w:ilvl w:val="1"/>
          <w:numId w:val="5"/>
        </w:numPr>
        <w:jc w:val="both"/>
      </w:pPr>
      <w:r>
        <w:t xml:space="preserve">На должность научного сотрудника назначается лицо, имеющее высшее профессиональное образование и опыт работы по специальности не менее </w:t>
      </w:r>
      <w:r w:rsidR="00EC3611">
        <w:t>5</w:t>
      </w:r>
      <w:r w:rsidRPr="0018278E">
        <w:rPr>
          <w:b/>
        </w:rPr>
        <w:t xml:space="preserve"> </w:t>
      </w:r>
      <w:r>
        <w:t>лет,</w:t>
      </w:r>
      <w:r w:rsidR="00EC3611">
        <w:t xml:space="preserve"> наличие </w:t>
      </w:r>
      <w:r>
        <w:t xml:space="preserve"> авторски</w:t>
      </w:r>
      <w:r w:rsidR="00EC3611">
        <w:t>х</w:t>
      </w:r>
      <w:r>
        <w:t xml:space="preserve"> свидетельств на изобретения или научны</w:t>
      </w:r>
      <w:r w:rsidR="00A077F5">
        <w:t>х</w:t>
      </w:r>
      <w:r>
        <w:t xml:space="preserve"> труд</w:t>
      </w:r>
      <w:r w:rsidR="00A077F5">
        <w:t>ов. П</w:t>
      </w:r>
      <w:r>
        <w:t>ри наличии у</w:t>
      </w:r>
      <w:r w:rsidR="00B37DE0">
        <w:t>ченой степени – без предъявления требований</w:t>
      </w:r>
      <w:r>
        <w:t xml:space="preserve"> к стажу работы.</w:t>
      </w:r>
    </w:p>
    <w:p w:rsidR="0018278E" w:rsidRPr="0018278E" w:rsidRDefault="0018278E" w:rsidP="0018278E">
      <w:pPr>
        <w:pStyle w:val="a6"/>
        <w:numPr>
          <w:ilvl w:val="1"/>
          <w:numId w:val="5"/>
        </w:numPr>
        <w:jc w:val="both"/>
        <w:rPr>
          <w:color w:val="FF0000"/>
        </w:rPr>
      </w:pPr>
      <w:r w:rsidRPr="0018278E">
        <w:rPr>
          <w:color w:val="FF0000"/>
        </w:rPr>
        <w:t>ВАРИАНТЫ</w:t>
      </w:r>
    </w:p>
    <w:p w:rsidR="00BC1E23" w:rsidRPr="0018278E" w:rsidRDefault="0018278E" w:rsidP="0018278E">
      <w:pPr>
        <w:jc w:val="both"/>
        <w:rPr>
          <w:b/>
          <w:color w:val="FF0000"/>
        </w:rPr>
      </w:pPr>
      <w:r w:rsidRPr="0018278E">
        <w:rPr>
          <w:color w:val="FF0000"/>
        </w:rPr>
        <w:t xml:space="preserve">1.3. </w:t>
      </w:r>
      <w:r w:rsidR="00BC1E23" w:rsidRPr="0018278E">
        <w:rPr>
          <w:color w:val="FF0000"/>
        </w:rPr>
        <w:t>Назначение на должность научного</w:t>
      </w:r>
      <w:r w:rsidR="00EA4EF5">
        <w:rPr>
          <w:color w:val="FF0000"/>
        </w:rPr>
        <w:t xml:space="preserve"> и освобождение от нее</w:t>
      </w:r>
      <w:r w:rsidR="00BC1E23" w:rsidRPr="0018278E">
        <w:rPr>
          <w:color w:val="FF0000"/>
        </w:rPr>
        <w:t xml:space="preserve"> сотрудника </w:t>
      </w:r>
      <w:r w:rsidR="00953F9E" w:rsidRPr="00953F9E">
        <w:rPr>
          <w:color w:val="FF0000"/>
        </w:rPr>
        <w:t>производится</w:t>
      </w:r>
      <w:r w:rsidR="00BC1E23" w:rsidRPr="0018278E">
        <w:rPr>
          <w:color w:val="FF0000"/>
        </w:rPr>
        <w:t xml:space="preserve"> приказом директора </w:t>
      </w:r>
      <w:r w:rsidR="00FE0F6F" w:rsidRPr="0018278E">
        <w:rPr>
          <w:color w:val="FF0000"/>
        </w:rPr>
        <w:t>учреждения</w:t>
      </w:r>
      <w:r w:rsidR="00BC1E23" w:rsidRPr="0018278E">
        <w:rPr>
          <w:color w:val="FF0000"/>
        </w:rPr>
        <w:t xml:space="preserve"> по результатам конкурса на замещение должностей научных работников.</w:t>
      </w:r>
      <w:r w:rsidR="002A2704" w:rsidRPr="0018278E">
        <w:rPr>
          <w:color w:val="FF0000"/>
        </w:rPr>
        <w:t xml:space="preserve"> </w:t>
      </w:r>
      <w:r w:rsidR="002A2704" w:rsidRPr="0018278E">
        <w:rPr>
          <w:b/>
          <w:color w:val="FF0000"/>
        </w:rPr>
        <w:t xml:space="preserve"> </w:t>
      </w:r>
    </w:p>
    <w:p w:rsidR="0018278E" w:rsidRPr="0018278E" w:rsidRDefault="0018278E" w:rsidP="0018278E">
      <w:pPr>
        <w:jc w:val="both"/>
        <w:rPr>
          <w:color w:val="FF0000"/>
        </w:rPr>
      </w:pPr>
      <w:r w:rsidRPr="0018278E">
        <w:rPr>
          <w:color w:val="FF0000"/>
        </w:rPr>
        <w:t>1.3. Назначение на должность научного сотрудника</w:t>
      </w:r>
      <w:r w:rsidR="00EA4EF5">
        <w:rPr>
          <w:color w:val="FF0000"/>
        </w:rPr>
        <w:t xml:space="preserve"> и освобождение от нее</w:t>
      </w:r>
      <w:r w:rsidRPr="0018278E">
        <w:rPr>
          <w:color w:val="FF0000"/>
        </w:rPr>
        <w:t xml:space="preserve"> </w:t>
      </w:r>
      <w:r w:rsidR="00953F9E">
        <w:rPr>
          <w:color w:val="FF0000"/>
        </w:rPr>
        <w:t>производится</w:t>
      </w:r>
      <w:r w:rsidRPr="0018278E">
        <w:rPr>
          <w:color w:val="FF0000"/>
        </w:rPr>
        <w:t xml:space="preserve"> приказом директора учреждения по результатам конкурса на замещение должностей научных работников. Если претендент на научную</w:t>
      </w:r>
      <w:r w:rsidRPr="0018278E">
        <w:rPr>
          <w:b/>
          <w:color w:val="FF0000"/>
        </w:rPr>
        <w:t xml:space="preserve"> </w:t>
      </w:r>
      <w:r w:rsidRPr="0018278E">
        <w:rPr>
          <w:color w:val="FF0000"/>
        </w:rPr>
        <w:t>должность указан в качестве исполнителя в конкурсной заявке, результаты конкурса на получение гранта приравниваются к результатам конкурса на замещение соответствующей должности.</w:t>
      </w:r>
    </w:p>
    <w:p w:rsidR="0018278E" w:rsidRPr="0018278E" w:rsidRDefault="0018278E" w:rsidP="0018278E">
      <w:pPr>
        <w:jc w:val="both"/>
        <w:rPr>
          <w:b/>
          <w:color w:val="FF0000"/>
        </w:rPr>
      </w:pPr>
      <w:r w:rsidRPr="0018278E">
        <w:rPr>
          <w:color w:val="FF0000"/>
        </w:rPr>
        <w:t>1.3.</w:t>
      </w:r>
      <w:r w:rsidRPr="0018278E">
        <w:rPr>
          <w:b/>
          <w:color w:val="FF0000"/>
        </w:rPr>
        <w:t xml:space="preserve"> </w:t>
      </w:r>
      <w:r w:rsidRPr="0018278E">
        <w:rPr>
          <w:color w:val="FF0000"/>
        </w:rPr>
        <w:t>Назначение на должность научного сотрудника</w:t>
      </w:r>
      <w:r w:rsidR="00EA4EF5">
        <w:rPr>
          <w:color w:val="FF0000"/>
        </w:rPr>
        <w:t xml:space="preserve"> и освобождение от нее</w:t>
      </w:r>
      <w:r w:rsidRPr="0018278E">
        <w:rPr>
          <w:color w:val="FF0000"/>
        </w:rPr>
        <w:t xml:space="preserve"> </w:t>
      </w:r>
      <w:r w:rsidR="00953F9E">
        <w:rPr>
          <w:color w:val="FF0000"/>
        </w:rPr>
        <w:t>производится</w:t>
      </w:r>
      <w:r w:rsidRPr="0018278E">
        <w:rPr>
          <w:color w:val="FF0000"/>
        </w:rPr>
        <w:t xml:space="preserve"> приказом директора учреждения по результатам конкурса на замещение должностей научных работников. При приеме на работу по совместительству на срок не более одного года конкурс не проводится.</w:t>
      </w:r>
    </w:p>
    <w:p w:rsidR="009320D3" w:rsidRDefault="0018278E" w:rsidP="0018278E">
      <w:pPr>
        <w:jc w:val="both"/>
      </w:pPr>
      <w:r>
        <w:t xml:space="preserve">1.4. </w:t>
      </w:r>
      <w:r w:rsidR="009320D3">
        <w:t>Научный сотрудник должен знать:</w:t>
      </w:r>
    </w:p>
    <w:p w:rsidR="00715FDB" w:rsidRDefault="00715FDB" w:rsidP="0018278E">
      <w:pPr>
        <w:numPr>
          <w:ilvl w:val="0"/>
          <w:numId w:val="15"/>
        </w:numPr>
        <w:jc w:val="both"/>
      </w:pPr>
      <w:r w:rsidRPr="00715FDB">
        <w:rPr>
          <w:rFonts w:ascii="Times New Roman CYR" w:hAnsi="Times New Roman CYR"/>
          <w:color w:val="000000"/>
        </w:rPr>
        <w:t>нормативные документы, регламентирующие его деятельность в соответствии с Перечнем;</w:t>
      </w:r>
    </w:p>
    <w:p w:rsidR="009320D3" w:rsidRDefault="009320D3" w:rsidP="009320D3">
      <w:pPr>
        <w:numPr>
          <w:ilvl w:val="0"/>
          <w:numId w:val="15"/>
        </w:numPr>
        <w:jc w:val="both"/>
      </w:pPr>
      <w:r>
        <w:t>цели и задачи проводимых исследований и разработок, отечественную и зарубежную информацию по этим исследованиям и разработкам;</w:t>
      </w:r>
    </w:p>
    <w:p w:rsidR="009320D3" w:rsidRDefault="009320D3" w:rsidP="009320D3">
      <w:pPr>
        <w:numPr>
          <w:ilvl w:val="0"/>
          <w:numId w:val="15"/>
        </w:numPr>
        <w:jc w:val="both"/>
      </w:pPr>
      <w:r>
        <w:t xml:space="preserve"> 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</w:t>
      </w:r>
    </w:p>
    <w:p w:rsidR="009320D3" w:rsidRDefault="009320D3" w:rsidP="009320D3">
      <w:pPr>
        <w:numPr>
          <w:ilvl w:val="0"/>
          <w:numId w:val="15"/>
        </w:numPr>
        <w:jc w:val="both"/>
      </w:pPr>
      <w:r>
        <w:t>основы трудового зако</w:t>
      </w:r>
      <w:r w:rsidR="008E5165">
        <w:t>нодательства</w:t>
      </w:r>
      <w:r w:rsidR="000D671A">
        <w:t xml:space="preserve"> и организации труда</w:t>
      </w:r>
      <w:r>
        <w:t>;</w:t>
      </w:r>
    </w:p>
    <w:p w:rsidR="009320D3" w:rsidRDefault="009320D3" w:rsidP="009320D3">
      <w:pPr>
        <w:numPr>
          <w:ilvl w:val="0"/>
          <w:numId w:val="15"/>
        </w:numPr>
        <w:jc w:val="both"/>
      </w:pPr>
      <w:r>
        <w:t xml:space="preserve"> правила и нормы охраны труда</w:t>
      </w:r>
      <w:r w:rsidR="002C1009">
        <w:t>.</w:t>
      </w:r>
    </w:p>
    <w:p w:rsidR="004C46E7" w:rsidRDefault="0018278E" w:rsidP="0018278E">
      <w:pPr>
        <w:jc w:val="both"/>
      </w:pPr>
      <w:r>
        <w:t>1.</w:t>
      </w:r>
      <w:r w:rsidR="00BD21A9">
        <w:t>5</w:t>
      </w:r>
      <w:r>
        <w:t xml:space="preserve">. </w:t>
      </w:r>
      <w:r w:rsidR="00406AF3">
        <w:t xml:space="preserve">Научный сотрудник руководствуется в своей работе Уставом </w:t>
      </w:r>
      <w:r w:rsidR="00FE0F6F">
        <w:t>ИПФ РАН</w:t>
      </w:r>
      <w:r w:rsidR="00BD21A9">
        <w:t>, П</w:t>
      </w:r>
      <w:r w:rsidR="00406AF3">
        <w:t>оложением об отделе</w:t>
      </w:r>
      <w:r>
        <w:t xml:space="preserve"> </w:t>
      </w:r>
      <w:r w:rsidR="00406AF3">
        <w:t>и настоящей должностной инструкцией.</w:t>
      </w:r>
    </w:p>
    <w:p w:rsidR="00BD21A9" w:rsidRPr="004F402C" w:rsidRDefault="00BD21A9" w:rsidP="00BD21A9">
      <w:pPr>
        <w:jc w:val="both"/>
        <w:rPr>
          <w:color w:val="FF0000"/>
        </w:rPr>
      </w:pPr>
      <w:r>
        <w:t xml:space="preserve">1.6. Научный сотрудник подчиняется непосредственно </w:t>
      </w:r>
      <w:r w:rsidRPr="0018278E">
        <w:t xml:space="preserve">заведующему </w:t>
      </w:r>
      <w:r w:rsidRPr="004F402C">
        <w:rPr>
          <w:color w:val="FF0000"/>
        </w:rPr>
        <w:t>отделом/ лабораторией/сектором</w:t>
      </w:r>
      <w:r w:rsidRPr="004F402C">
        <w:rPr>
          <w:b/>
          <w:color w:val="FF0000"/>
        </w:rPr>
        <w:t>.</w:t>
      </w:r>
    </w:p>
    <w:p w:rsidR="00BD21A9" w:rsidRDefault="00BD21A9" w:rsidP="0018278E">
      <w:pPr>
        <w:jc w:val="both"/>
      </w:pPr>
    </w:p>
    <w:p w:rsidR="004C46E7" w:rsidRDefault="004C46E7" w:rsidP="0018278E">
      <w:pPr>
        <w:jc w:val="both"/>
      </w:pPr>
    </w:p>
    <w:p w:rsidR="00406AF3" w:rsidRPr="004238A8" w:rsidRDefault="004C46E7" w:rsidP="0018278E">
      <w:pPr>
        <w:jc w:val="both"/>
        <w:rPr>
          <w:color w:val="FF0000"/>
          <w:sz w:val="52"/>
          <w:szCs w:val="52"/>
        </w:rPr>
      </w:pPr>
      <w:r w:rsidRPr="004238A8">
        <w:rPr>
          <w:color w:val="FF0000"/>
          <w:sz w:val="52"/>
          <w:szCs w:val="52"/>
        </w:rPr>
        <w:t>В РАЗДЕЛ</w:t>
      </w:r>
      <w:r w:rsidR="005D403A" w:rsidRPr="004238A8">
        <w:rPr>
          <w:color w:val="FF0000"/>
          <w:sz w:val="52"/>
          <w:szCs w:val="52"/>
        </w:rPr>
        <w:t xml:space="preserve">Ы II и III </w:t>
      </w:r>
      <w:r w:rsidRPr="004238A8">
        <w:rPr>
          <w:color w:val="FF0000"/>
          <w:sz w:val="52"/>
          <w:szCs w:val="52"/>
        </w:rPr>
        <w:t>МОЖНО ВНОСИТЬ ИЗМЕНЕНИЯ</w:t>
      </w:r>
      <w:r w:rsidR="00406AF3" w:rsidRPr="004238A8">
        <w:rPr>
          <w:color w:val="FF0000"/>
          <w:sz w:val="52"/>
          <w:szCs w:val="52"/>
        </w:rPr>
        <w:t xml:space="preserve"> </w:t>
      </w:r>
    </w:p>
    <w:p w:rsidR="009320D3" w:rsidRDefault="009320D3" w:rsidP="009320D3">
      <w:pPr>
        <w:jc w:val="both"/>
      </w:pPr>
    </w:p>
    <w:p w:rsidR="009320D3" w:rsidRPr="004C46E7" w:rsidRDefault="00DA3ABA" w:rsidP="00DA3ABA">
      <w:pPr>
        <w:pStyle w:val="1"/>
        <w:ind w:left="360"/>
        <w:rPr>
          <w:b/>
          <w:color w:val="FF0000"/>
          <w:sz w:val="28"/>
        </w:rPr>
      </w:pPr>
      <w:r w:rsidRPr="004C46E7">
        <w:rPr>
          <w:b/>
          <w:color w:val="FF0000"/>
          <w:sz w:val="28"/>
          <w:lang w:val="en-US"/>
        </w:rPr>
        <w:t>II</w:t>
      </w:r>
      <w:r w:rsidRPr="004C46E7">
        <w:rPr>
          <w:b/>
          <w:color w:val="FF0000"/>
          <w:sz w:val="28"/>
        </w:rPr>
        <w:t xml:space="preserve">. </w:t>
      </w:r>
      <w:r w:rsidR="009320D3" w:rsidRPr="004C46E7">
        <w:rPr>
          <w:b/>
          <w:color w:val="FF0000"/>
          <w:sz w:val="28"/>
        </w:rPr>
        <w:t>Должностные обязанности</w:t>
      </w:r>
    </w:p>
    <w:p w:rsidR="00406AF3" w:rsidRPr="004C46E7" w:rsidRDefault="00406AF3" w:rsidP="00406AF3">
      <w:pPr>
        <w:rPr>
          <w:color w:val="FF0000"/>
        </w:rPr>
      </w:pPr>
    </w:p>
    <w:p w:rsidR="009320D3" w:rsidRPr="004C46E7" w:rsidRDefault="00DA3ABA" w:rsidP="00DA3ABA">
      <w:pPr>
        <w:jc w:val="both"/>
        <w:rPr>
          <w:color w:val="FF0000"/>
        </w:rPr>
      </w:pPr>
      <w:r w:rsidRPr="004C46E7">
        <w:rPr>
          <w:color w:val="FF0000"/>
        </w:rPr>
        <w:t xml:space="preserve">2.1. </w:t>
      </w:r>
      <w:r w:rsidR="009320D3" w:rsidRPr="004C46E7">
        <w:rPr>
          <w:color w:val="FF0000"/>
        </w:rPr>
        <w:t>Научный сотрудник:</w:t>
      </w:r>
    </w:p>
    <w:p w:rsidR="009320D3" w:rsidRPr="004C46E7" w:rsidRDefault="009320D3" w:rsidP="009320D3">
      <w:pPr>
        <w:numPr>
          <w:ilvl w:val="0"/>
          <w:numId w:val="18"/>
        </w:numPr>
        <w:jc w:val="both"/>
        <w:rPr>
          <w:color w:val="FF0000"/>
        </w:rPr>
      </w:pPr>
      <w:r w:rsidRPr="004C46E7">
        <w:rPr>
          <w:color w:val="FF0000"/>
        </w:rPr>
        <w:t xml:space="preserve">проводит научные исследования и разработки по отдельным разделам (этапам, заданиям) темы в качестве ответственного исполнителя или совместно с научным руководителем, осуществляет сложные экспериментальные наблюдения; </w:t>
      </w:r>
    </w:p>
    <w:p w:rsidR="009320D3" w:rsidRPr="004C46E7" w:rsidRDefault="009320D3" w:rsidP="009320D3">
      <w:pPr>
        <w:numPr>
          <w:ilvl w:val="0"/>
          <w:numId w:val="18"/>
        </w:numPr>
        <w:jc w:val="both"/>
        <w:rPr>
          <w:color w:val="FF0000"/>
        </w:rPr>
      </w:pPr>
      <w:r w:rsidRPr="004C46E7">
        <w:rPr>
          <w:color w:val="FF0000"/>
        </w:rPr>
        <w:t>собирает, обрабатывает, анализирует и обобщает научно-техническую информацию по теме, передовой отечественный и зарубежный опыт, результаты экспериментов и наблюдений;</w:t>
      </w:r>
    </w:p>
    <w:p w:rsidR="009320D3" w:rsidRPr="004C46E7" w:rsidRDefault="009320D3" w:rsidP="008B706E">
      <w:pPr>
        <w:numPr>
          <w:ilvl w:val="0"/>
          <w:numId w:val="18"/>
        </w:numPr>
        <w:spacing w:line="192" w:lineRule="auto"/>
        <w:jc w:val="both"/>
        <w:rPr>
          <w:color w:val="FF0000"/>
        </w:rPr>
      </w:pPr>
      <w:r w:rsidRPr="004C46E7">
        <w:rPr>
          <w:color w:val="FF0000"/>
        </w:rPr>
        <w:t>участвует в составлении планов и методических программ исследований и разработок, практических рекомендаций по исполнению их результатов;</w:t>
      </w:r>
    </w:p>
    <w:p w:rsidR="009320D3" w:rsidRPr="004C46E7" w:rsidRDefault="009320D3" w:rsidP="008B706E">
      <w:pPr>
        <w:numPr>
          <w:ilvl w:val="0"/>
          <w:numId w:val="18"/>
        </w:numPr>
        <w:spacing w:line="192" w:lineRule="auto"/>
        <w:jc w:val="both"/>
        <w:rPr>
          <w:color w:val="FF0000"/>
        </w:rPr>
      </w:pPr>
      <w:r w:rsidRPr="004C46E7">
        <w:rPr>
          <w:color w:val="FF0000"/>
        </w:rPr>
        <w:t>составляет отчеты (разделы отчета) по теме или ее разделу (этапу, заданию);</w:t>
      </w:r>
    </w:p>
    <w:p w:rsidR="009320D3" w:rsidRPr="004C46E7" w:rsidRDefault="009320D3" w:rsidP="008B706E">
      <w:pPr>
        <w:numPr>
          <w:ilvl w:val="0"/>
          <w:numId w:val="18"/>
        </w:numPr>
        <w:spacing w:line="192" w:lineRule="auto"/>
        <w:jc w:val="both"/>
        <w:rPr>
          <w:color w:val="FF0000"/>
        </w:rPr>
      </w:pPr>
      <w:r w:rsidRPr="004C46E7">
        <w:rPr>
          <w:color w:val="FF0000"/>
        </w:rPr>
        <w:t>участвует во внедрении результатов исследований и разработок</w:t>
      </w:r>
      <w:r w:rsidR="003367EA" w:rsidRPr="004C46E7">
        <w:rPr>
          <w:color w:val="FF0000"/>
        </w:rPr>
        <w:t>;</w:t>
      </w:r>
    </w:p>
    <w:p w:rsidR="003367EA" w:rsidRPr="004C46E7" w:rsidRDefault="003367EA" w:rsidP="00DA3ABA">
      <w:pPr>
        <w:numPr>
          <w:ilvl w:val="0"/>
          <w:numId w:val="18"/>
        </w:numPr>
        <w:spacing w:line="192" w:lineRule="auto"/>
        <w:jc w:val="both"/>
        <w:rPr>
          <w:b/>
          <w:color w:val="FF0000"/>
        </w:rPr>
      </w:pPr>
      <w:r w:rsidRPr="004C46E7">
        <w:rPr>
          <w:color w:val="FF0000"/>
        </w:rPr>
        <w:t xml:space="preserve">выполняет планы НИР и другие задания </w:t>
      </w:r>
      <w:r w:rsidR="004F402C">
        <w:rPr>
          <w:color w:val="FF0000"/>
        </w:rPr>
        <w:t>ИПФ РАН</w:t>
      </w:r>
      <w:r w:rsidRPr="004C46E7">
        <w:rPr>
          <w:color w:val="FF0000"/>
        </w:rPr>
        <w:t xml:space="preserve"> и отчитывается </w:t>
      </w:r>
      <w:r w:rsidR="008F1057" w:rsidRPr="004C46E7">
        <w:rPr>
          <w:color w:val="FF0000"/>
        </w:rPr>
        <w:t>в</w:t>
      </w:r>
      <w:r w:rsidRPr="004C46E7">
        <w:rPr>
          <w:color w:val="FF0000"/>
        </w:rPr>
        <w:t xml:space="preserve"> их выполнении;</w:t>
      </w:r>
    </w:p>
    <w:p w:rsidR="00E22DD2" w:rsidRPr="004C46E7" w:rsidRDefault="00E22DD2" w:rsidP="00E22DD2">
      <w:pPr>
        <w:numPr>
          <w:ilvl w:val="0"/>
          <w:numId w:val="18"/>
        </w:numPr>
        <w:jc w:val="both"/>
        <w:rPr>
          <w:color w:val="FF0000"/>
        </w:rPr>
      </w:pPr>
      <w:r w:rsidRPr="004C46E7">
        <w:rPr>
          <w:color w:val="FF0000"/>
        </w:rPr>
        <w:t>выполняет требования нормативных документов, регламентирующих его деятельность в соответствии с Перечнем;</w:t>
      </w:r>
    </w:p>
    <w:p w:rsidR="00E22DD2" w:rsidRPr="004C46E7" w:rsidRDefault="00E22DD2" w:rsidP="00E22DD2">
      <w:pPr>
        <w:numPr>
          <w:ilvl w:val="0"/>
          <w:numId w:val="18"/>
        </w:numPr>
        <w:jc w:val="both"/>
        <w:rPr>
          <w:color w:val="FF0000"/>
        </w:rPr>
      </w:pPr>
      <w:r w:rsidRPr="004C46E7">
        <w:rPr>
          <w:color w:val="FF0000"/>
        </w:rPr>
        <w:t>принимает участие в совершенствовании и развитии СМК ИПФ РАН.</w:t>
      </w:r>
    </w:p>
    <w:p w:rsidR="008B706E" w:rsidRPr="008B706E" w:rsidRDefault="008B706E" w:rsidP="008B706E">
      <w:pPr>
        <w:pStyle w:val="1"/>
        <w:rPr>
          <w:b/>
          <w:sz w:val="16"/>
          <w:szCs w:val="16"/>
        </w:rPr>
      </w:pPr>
    </w:p>
    <w:p w:rsidR="009320D3" w:rsidRPr="005D403A" w:rsidRDefault="00DA3ABA" w:rsidP="00DA3ABA">
      <w:pPr>
        <w:pStyle w:val="1"/>
        <w:ind w:left="360"/>
        <w:rPr>
          <w:b/>
          <w:color w:val="FF0000"/>
          <w:sz w:val="28"/>
        </w:rPr>
      </w:pPr>
      <w:r w:rsidRPr="005D403A">
        <w:rPr>
          <w:b/>
          <w:color w:val="FF0000"/>
          <w:sz w:val="28"/>
        </w:rPr>
        <w:t xml:space="preserve">Ш. </w:t>
      </w:r>
      <w:r w:rsidR="009320D3" w:rsidRPr="005D403A">
        <w:rPr>
          <w:b/>
          <w:color w:val="FF0000"/>
          <w:sz w:val="28"/>
        </w:rPr>
        <w:t>Права</w:t>
      </w:r>
    </w:p>
    <w:p w:rsidR="00406AF3" w:rsidRPr="005D403A" w:rsidRDefault="00406AF3" w:rsidP="00406AF3">
      <w:pPr>
        <w:rPr>
          <w:color w:val="FF0000"/>
        </w:rPr>
      </w:pPr>
    </w:p>
    <w:p w:rsidR="00D864E3" w:rsidRPr="005D403A" w:rsidRDefault="009320D3" w:rsidP="001110C1">
      <w:pPr>
        <w:numPr>
          <w:ilvl w:val="0"/>
          <w:numId w:val="19"/>
        </w:numPr>
        <w:rPr>
          <w:color w:val="FF0000"/>
        </w:rPr>
      </w:pPr>
      <w:r w:rsidRPr="005D403A">
        <w:rPr>
          <w:color w:val="FF0000"/>
        </w:rPr>
        <w:t>Научный сотрудник вправе:</w:t>
      </w:r>
    </w:p>
    <w:p w:rsidR="00D864E3" w:rsidRPr="005D403A" w:rsidRDefault="00D864E3" w:rsidP="009320D3">
      <w:pPr>
        <w:numPr>
          <w:ilvl w:val="0"/>
          <w:numId w:val="20"/>
        </w:numPr>
        <w:jc w:val="both"/>
        <w:rPr>
          <w:color w:val="FF0000"/>
        </w:rPr>
      </w:pPr>
      <w:r w:rsidRPr="005D403A">
        <w:rPr>
          <w:color w:val="FF0000"/>
        </w:rPr>
        <w:t>участвовать в определении основных научных направлений и разработке планов НИР;</w:t>
      </w:r>
    </w:p>
    <w:p w:rsidR="00D864E3" w:rsidRPr="005D403A" w:rsidRDefault="00D864E3" w:rsidP="009320D3">
      <w:pPr>
        <w:numPr>
          <w:ilvl w:val="0"/>
          <w:numId w:val="20"/>
        </w:numPr>
        <w:jc w:val="both"/>
        <w:rPr>
          <w:color w:val="FF0000"/>
        </w:rPr>
      </w:pPr>
      <w:r w:rsidRPr="005D403A">
        <w:rPr>
          <w:color w:val="FF0000"/>
        </w:rPr>
        <w:t>предлагать инициативные НИР;</w:t>
      </w:r>
    </w:p>
    <w:p w:rsidR="00D864E3" w:rsidRPr="005D403A" w:rsidRDefault="00D864E3" w:rsidP="00D864E3">
      <w:pPr>
        <w:numPr>
          <w:ilvl w:val="0"/>
          <w:numId w:val="20"/>
        </w:numPr>
        <w:jc w:val="both"/>
        <w:rPr>
          <w:color w:val="FF0000"/>
        </w:rPr>
      </w:pPr>
      <w:r w:rsidRPr="005D403A">
        <w:rPr>
          <w:color w:val="FF0000"/>
        </w:rPr>
        <w:t>участвовать в конкурсах на целевое финансирование НИР;</w:t>
      </w:r>
    </w:p>
    <w:p w:rsidR="003367EA" w:rsidRPr="005D403A" w:rsidRDefault="003367EA" w:rsidP="00D864E3">
      <w:pPr>
        <w:numPr>
          <w:ilvl w:val="0"/>
          <w:numId w:val="20"/>
        </w:numPr>
        <w:jc w:val="both"/>
        <w:rPr>
          <w:color w:val="FF0000"/>
        </w:rPr>
      </w:pPr>
      <w:r w:rsidRPr="005D403A">
        <w:rPr>
          <w:color w:val="FF0000"/>
        </w:rPr>
        <w:t xml:space="preserve">реализовывать права на научные результаты, созданные в соответствии с планом НИР </w:t>
      </w:r>
      <w:r w:rsidR="00356D3D" w:rsidRPr="005D403A">
        <w:rPr>
          <w:color w:val="FF0000"/>
        </w:rPr>
        <w:t>ИПФ РАН</w:t>
      </w:r>
      <w:r w:rsidRPr="005D403A">
        <w:rPr>
          <w:color w:val="FF0000"/>
        </w:rPr>
        <w:t xml:space="preserve">, в том числе представлять в установленном в </w:t>
      </w:r>
      <w:r w:rsidR="00356D3D" w:rsidRPr="005D403A">
        <w:rPr>
          <w:color w:val="FF0000"/>
        </w:rPr>
        <w:t>ИПФ РАН</w:t>
      </w:r>
      <w:r w:rsidRPr="005D403A">
        <w:rPr>
          <w:color w:val="FF0000"/>
        </w:rPr>
        <w:t xml:space="preserve"> порядке научные результаты к публикации;</w:t>
      </w:r>
    </w:p>
    <w:p w:rsidR="009320D3" w:rsidRPr="005D403A" w:rsidRDefault="009320D3" w:rsidP="009320D3">
      <w:pPr>
        <w:numPr>
          <w:ilvl w:val="0"/>
          <w:numId w:val="20"/>
        </w:numPr>
        <w:jc w:val="both"/>
        <w:rPr>
          <w:color w:val="FF0000"/>
        </w:rPr>
      </w:pPr>
      <w:r w:rsidRPr="005D403A">
        <w:rPr>
          <w:color w:val="FF0000"/>
        </w:rPr>
        <w:t xml:space="preserve">знакомиться с проектами решений руководства </w:t>
      </w:r>
      <w:r w:rsidR="00FE0F6F" w:rsidRPr="005D403A">
        <w:rPr>
          <w:color w:val="FF0000"/>
        </w:rPr>
        <w:t>ИПФ РАН</w:t>
      </w:r>
      <w:r w:rsidRPr="005D403A">
        <w:rPr>
          <w:color w:val="FF0000"/>
        </w:rPr>
        <w:t>, касающи</w:t>
      </w:r>
      <w:r w:rsidR="005300F9" w:rsidRPr="005D403A">
        <w:rPr>
          <w:color w:val="FF0000"/>
        </w:rPr>
        <w:t>х</w:t>
      </w:r>
      <w:r w:rsidRPr="005D403A">
        <w:rPr>
          <w:color w:val="FF0000"/>
        </w:rPr>
        <w:t xml:space="preserve">ся </w:t>
      </w:r>
      <w:r w:rsidR="00CE6AC2" w:rsidRPr="005D403A">
        <w:rPr>
          <w:color w:val="FF0000"/>
        </w:rPr>
        <w:t>своей</w:t>
      </w:r>
      <w:r w:rsidRPr="005D403A">
        <w:rPr>
          <w:color w:val="FF0000"/>
        </w:rPr>
        <w:t xml:space="preserve"> деятельности;</w:t>
      </w:r>
    </w:p>
    <w:p w:rsidR="00B470F5" w:rsidRPr="005D403A" w:rsidRDefault="00B470F5" w:rsidP="00B470F5">
      <w:pPr>
        <w:numPr>
          <w:ilvl w:val="0"/>
          <w:numId w:val="20"/>
        </w:numPr>
        <w:jc w:val="both"/>
        <w:rPr>
          <w:color w:val="FF0000"/>
        </w:rPr>
      </w:pPr>
      <w:r w:rsidRPr="005D403A">
        <w:rPr>
          <w:color w:val="FF0000"/>
        </w:rPr>
        <w:t xml:space="preserve">сообщать непосредственному руководителю </w:t>
      </w:r>
      <w:proofErr w:type="gramStart"/>
      <w:r w:rsidRPr="005D403A">
        <w:rPr>
          <w:color w:val="FF0000"/>
        </w:rPr>
        <w:t>о</w:t>
      </w:r>
      <w:proofErr w:type="gramEnd"/>
      <w:r w:rsidRPr="005D403A">
        <w:rPr>
          <w:color w:val="FF0000"/>
        </w:rPr>
        <w:t xml:space="preserve"> всех выявленных в</w:t>
      </w:r>
      <w:r w:rsidR="00117289" w:rsidRPr="005D403A">
        <w:rPr>
          <w:color w:val="FF0000"/>
        </w:rPr>
        <w:t> </w:t>
      </w:r>
      <w:r w:rsidRPr="005D403A">
        <w:rPr>
          <w:color w:val="FF0000"/>
        </w:rPr>
        <w:t xml:space="preserve">процессе исполнения должностных обязанностей недостатках в деятельности </w:t>
      </w:r>
      <w:r w:rsidR="00FE0F6F" w:rsidRPr="005D403A">
        <w:rPr>
          <w:color w:val="FF0000"/>
        </w:rPr>
        <w:t>ИПФ РАН</w:t>
      </w:r>
      <w:r w:rsidRPr="005D403A">
        <w:rPr>
          <w:color w:val="FF0000"/>
        </w:rPr>
        <w:t xml:space="preserve"> и вносить предложения по их устранению;</w:t>
      </w:r>
    </w:p>
    <w:p w:rsidR="00B470F5" w:rsidRPr="005D403A" w:rsidRDefault="009320D3" w:rsidP="009320D3">
      <w:pPr>
        <w:numPr>
          <w:ilvl w:val="0"/>
          <w:numId w:val="20"/>
        </w:numPr>
        <w:jc w:val="both"/>
        <w:rPr>
          <w:color w:val="FF0000"/>
        </w:rPr>
      </w:pPr>
      <w:r w:rsidRPr="005D403A">
        <w:rPr>
          <w:color w:val="FF0000"/>
        </w:rPr>
        <w:t xml:space="preserve">по вопросам, находящимся в его компетенции, вносить на рассмотрение руководства </w:t>
      </w:r>
      <w:r w:rsidR="004F402C" w:rsidRPr="005D403A">
        <w:rPr>
          <w:color w:val="FF0000"/>
        </w:rPr>
        <w:t>ИПФ РАН</w:t>
      </w:r>
      <w:r w:rsidRPr="005D403A">
        <w:rPr>
          <w:color w:val="FF0000"/>
        </w:rPr>
        <w:t xml:space="preserve"> предложения по </w:t>
      </w:r>
      <w:r w:rsidR="00B470F5" w:rsidRPr="005D403A">
        <w:rPr>
          <w:color w:val="FF0000"/>
        </w:rPr>
        <w:t>совершенствованию</w:t>
      </w:r>
      <w:r w:rsidRPr="005D403A">
        <w:rPr>
          <w:color w:val="FF0000"/>
        </w:rPr>
        <w:t xml:space="preserve"> </w:t>
      </w:r>
      <w:r w:rsidR="00CE6AC2" w:rsidRPr="005D403A">
        <w:rPr>
          <w:color w:val="FF0000"/>
        </w:rPr>
        <w:t>работы</w:t>
      </w:r>
      <w:r w:rsidRPr="005D403A">
        <w:rPr>
          <w:color w:val="FF0000"/>
        </w:rPr>
        <w:t xml:space="preserve"> </w:t>
      </w:r>
      <w:r w:rsidR="004F402C" w:rsidRPr="005D403A">
        <w:rPr>
          <w:color w:val="FF0000"/>
        </w:rPr>
        <w:t>организации</w:t>
      </w:r>
      <w:r w:rsidR="00B470F5" w:rsidRPr="005D403A">
        <w:rPr>
          <w:color w:val="FF0000"/>
        </w:rPr>
        <w:t>;</w:t>
      </w:r>
    </w:p>
    <w:p w:rsidR="009320D3" w:rsidRPr="005D403A" w:rsidRDefault="009320D3" w:rsidP="009320D3">
      <w:pPr>
        <w:numPr>
          <w:ilvl w:val="0"/>
          <w:numId w:val="20"/>
        </w:numPr>
        <w:jc w:val="both"/>
        <w:rPr>
          <w:color w:val="FF0000"/>
        </w:rPr>
      </w:pPr>
      <w:r w:rsidRPr="005D403A">
        <w:rPr>
          <w:color w:val="FF0000"/>
        </w:rPr>
        <w:t xml:space="preserve">запрашивать лично или по поручению руководства </w:t>
      </w:r>
      <w:r w:rsidR="00FE0F6F" w:rsidRPr="005D403A">
        <w:rPr>
          <w:color w:val="FF0000"/>
        </w:rPr>
        <w:t>ИПФ РАН</w:t>
      </w:r>
      <w:r w:rsidRPr="005D403A">
        <w:rPr>
          <w:color w:val="FF0000"/>
        </w:rPr>
        <w:t xml:space="preserve"> от специалистов информацию и документы, необходимые для выполнения </w:t>
      </w:r>
      <w:r w:rsidR="00B470F5" w:rsidRPr="005D403A">
        <w:rPr>
          <w:color w:val="FF0000"/>
        </w:rPr>
        <w:t>своих</w:t>
      </w:r>
      <w:r w:rsidRPr="005D403A">
        <w:rPr>
          <w:color w:val="FF0000"/>
        </w:rPr>
        <w:t xml:space="preserve"> должностных обязанностей;</w:t>
      </w:r>
    </w:p>
    <w:p w:rsidR="009320D3" w:rsidRPr="005D403A" w:rsidRDefault="009320D3" w:rsidP="009320D3">
      <w:pPr>
        <w:numPr>
          <w:ilvl w:val="0"/>
          <w:numId w:val="20"/>
        </w:numPr>
        <w:jc w:val="both"/>
        <w:rPr>
          <w:color w:val="FF0000"/>
        </w:rPr>
      </w:pPr>
      <w:r w:rsidRPr="005D403A">
        <w:rPr>
          <w:color w:val="FF0000"/>
        </w:rPr>
        <w:t xml:space="preserve">требовать от руководства </w:t>
      </w:r>
      <w:r w:rsidR="00FE0F6F" w:rsidRPr="005D403A">
        <w:rPr>
          <w:color w:val="FF0000"/>
        </w:rPr>
        <w:t>ИПФ РАН</w:t>
      </w:r>
      <w:r w:rsidRPr="005D403A">
        <w:rPr>
          <w:color w:val="FF0000"/>
        </w:rPr>
        <w:t xml:space="preserve"> оказани</w:t>
      </w:r>
      <w:r w:rsidR="00B470F5" w:rsidRPr="005D403A">
        <w:rPr>
          <w:color w:val="FF0000"/>
        </w:rPr>
        <w:t>я</w:t>
      </w:r>
      <w:r w:rsidRPr="005D403A">
        <w:rPr>
          <w:color w:val="FF0000"/>
        </w:rPr>
        <w:t xml:space="preserve"> содействия в исполнении им </w:t>
      </w:r>
      <w:r w:rsidR="00B470F5" w:rsidRPr="005D403A">
        <w:rPr>
          <w:color w:val="FF0000"/>
        </w:rPr>
        <w:t xml:space="preserve">его </w:t>
      </w:r>
      <w:r w:rsidRPr="005D403A">
        <w:rPr>
          <w:color w:val="FF0000"/>
        </w:rPr>
        <w:t>должностных обязанностей и прав.</w:t>
      </w:r>
    </w:p>
    <w:p w:rsidR="009320D3" w:rsidRDefault="009320D3" w:rsidP="009320D3">
      <w:pPr>
        <w:jc w:val="both"/>
      </w:pPr>
    </w:p>
    <w:p w:rsidR="009320D3" w:rsidRDefault="00DA3ABA" w:rsidP="00DA3ABA">
      <w:pPr>
        <w:pStyle w:val="1"/>
        <w:ind w:left="360"/>
        <w:rPr>
          <w:b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>V</w:t>
      </w:r>
      <w:r w:rsidRPr="00DA3ABA">
        <w:rPr>
          <w:b/>
          <w:sz w:val="28"/>
        </w:rPr>
        <w:t xml:space="preserve">. </w:t>
      </w:r>
      <w:r w:rsidR="009320D3">
        <w:rPr>
          <w:b/>
          <w:sz w:val="28"/>
        </w:rPr>
        <w:t>Ответственность</w:t>
      </w:r>
    </w:p>
    <w:p w:rsidR="009320D3" w:rsidRDefault="009320D3" w:rsidP="009320D3">
      <w:pPr>
        <w:rPr>
          <w:b/>
        </w:rPr>
      </w:pPr>
    </w:p>
    <w:p w:rsidR="009320D3" w:rsidRDefault="009320D3" w:rsidP="009320D3">
      <w:pPr>
        <w:numPr>
          <w:ilvl w:val="0"/>
          <w:numId w:val="21"/>
        </w:numPr>
      </w:pPr>
      <w:r>
        <w:t xml:space="preserve">Научный сотрудник несет ответственность </w:t>
      </w:r>
      <w:proofErr w:type="gramStart"/>
      <w:r>
        <w:t>за</w:t>
      </w:r>
      <w:proofErr w:type="gramEnd"/>
      <w:r>
        <w:t>:</w:t>
      </w:r>
    </w:p>
    <w:p w:rsidR="009320D3" w:rsidRDefault="009320D3" w:rsidP="009320D3">
      <w:pPr>
        <w:numPr>
          <w:ilvl w:val="0"/>
          <w:numId w:val="22"/>
        </w:numPr>
        <w:jc w:val="both"/>
      </w:pPr>
      <w:r>
        <w:lastRenderedPageBreak/>
        <w:t>недобросовестное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</w:t>
      </w:r>
    </w:p>
    <w:p w:rsidR="009320D3" w:rsidRDefault="009320D3" w:rsidP="009320D3">
      <w:pPr>
        <w:numPr>
          <w:ilvl w:val="0"/>
          <w:numId w:val="22"/>
        </w:numPr>
        <w:jc w:val="both"/>
      </w:pPr>
      <w:r>
        <w:t>правонарушения, совершенные в процессе осуществления своей деятельности, - в</w:t>
      </w:r>
      <w:r w:rsidR="00117289">
        <w:t> </w:t>
      </w:r>
      <w:r>
        <w:t>пределах, определенн</w:t>
      </w:r>
      <w:r w:rsidR="005300F9">
        <w:t>ых действующим административным</w:t>
      </w:r>
      <w:r>
        <w:t xml:space="preserve"> и гражданским законодательством Российской Федерации;</w:t>
      </w:r>
    </w:p>
    <w:p w:rsidR="00D86C68" w:rsidRDefault="009320D3" w:rsidP="003F002B">
      <w:pPr>
        <w:numPr>
          <w:ilvl w:val="0"/>
          <w:numId w:val="22"/>
        </w:numPr>
        <w:jc w:val="both"/>
      </w:pPr>
      <w:r>
        <w:t>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E22DD2" w:rsidRDefault="00E22DD2" w:rsidP="00E22DD2">
      <w:pPr>
        <w:pStyle w:val="12"/>
        <w:ind w:firstLine="708"/>
        <w:jc w:val="both"/>
      </w:pPr>
      <w:r>
        <w:rPr>
          <w:color w:val="000000"/>
          <w:spacing w:val="2"/>
        </w:rPr>
        <w:t>Настоящая должностная инструкция разработана в соответствии с</w:t>
      </w:r>
      <w:r w:rsidR="00117289">
        <w:rPr>
          <w:color w:val="000000"/>
          <w:spacing w:val="2"/>
        </w:rPr>
        <w:t> </w:t>
      </w:r>
      <w:r>
        <w:rPr>
          <w:color w:val="000000"/>
          <w:spacing w:val="2"/>
        </w:rPr>
        <w:t>квалификационным справочником должностей руководителей, специалистов и служащих, Поло</w:t>
      </w:r>
      <w:r w:rsidR="00DA3ABA">
        <w:rPr>
          <w:color w:val="000000"/>
          <w:spacing w:val="2"/>
        </w:rPr>
        <w:t xml:space="preserve">жением </w:t>
      </w:r>
      <w:r w:rsidR="00DA3ABA" w:rsidRPr="00715FDB">
        <w:rPr>
          <w:color w:val="FF0000"/>
          <w:spacing w:val="2"/>
        </w:rPr>
        <w:t>об отделе</w:t>
      </w:r>
      <w:r w:rsidR="00715FDB" w:rsidRPr="00715FDB">
        <w:rPr>
          <w:color w:val="FF0000"/>
          <w:spacing w:val="2"/>
        </w:rPr>
        <w:t>/лаборатории №</w:t>
      </w:r>
      <w:r w:rsidR="00DA3ABA" w:rsidRPr="00903D1B">
        <w:rPr>
          <w:color w:val="FF0000"/>
          <w:spacing w:val="2"/>
        </w:rPr>
        <w:t>***</w:t>
      </w:r>
      <w:r w:rsidRPr="00903D1B">
        <w:rPr>
          <w:color w:val="FF0000"/>
          <w:spacing w:val="2"/>
        </w:rPr>
        <w:t xml:space="preserve"> </w:t>
      </w:r>
      <w:r>
        <w:rPr>
          <w:color w:val="000000"/>
          <w:spacing w:val="2"/>
        </w:rPr>
        <w:t xml:space="preserve">и стандартом предприятия </w:t>
      </w:r>
      <w:r w:rsidRPr="00FE0F6F">
        <w:t>СТ</w:t>
      </w:r>
      <w:r w:rsidR="00606906" w:rsidRPr="00FE0F6F">
        <w:t>О</w:t>
      </w:r>
      <w:r w:rsidRPr="00FE0F6F">
        <w:t xml:space="preserve"> </w:t>
      </w:r>
      <w:r>
        <w:t>БИГЮ 021 «</w:t>
      </w:r>
      <w:r w:rsidR="00356D3D">
        <w:t xml:space="preserve">СМК </w:t>
      </w:r>
      <w:r>
        <w:t xml:space="preserve">Порядок управления </w:t>
      </w:r>
      <w:r w:rsidR="00DA3ABA">
        <w:t xml:space="preserve">трудовыми договорами, </w:t>
      </w:r>
      <w:r>
        <w:t>должностными инструкциями</w:t>
      </w:r>
      <w:r w:rsidR="00DA3ABA">
        <w:t xml:space="preserve">, договорами гражданско-правового характера </w:t>
      </w:r>
      <w:r w:rsidR="00BC1E23" w:rsidRPr="00BC1E23">
        <w:t>и штатным расписанием организации</w:t>
      </w:r>
      <w:r>
        <w:t>».</w:t>
      </w:r>
    </w:p>
    <w:p w:rsidR="00E22DD2" w:rsidRDefault="00E22DD2" w:rsidP="00E22DD2">
      <w:pPr>
        <w:rPr>
          <w:color w:val="000000"/>
          <w:spacing w:val="-4"/>
        </w:rPr>
      </w:pPr>
    </w:p>
    <w:p w:rsidR="00E22DD2" w:rsidRDefault="00E22DD2" w:rsidP="00E22DD2">
      <w:pPr>
        <w:jc w:val="both"/>
        <w:rPr>
          <w:color w:val="000000"/>
          <w:spacing w:val="2"/>
        </w:rPr>
      </w:pPr>
    </w:p>
    <w:p w:rsidR="00E22DD2" w:rsidRDefault="00DA3ABA" w:rsidP="00E22DD2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Должность                             </w:t>
      </w:r>
      <w:r w:rsidR="00E22DD2">
        <w:rPr>
          <w:color w:val="000000"/>
          <w:spacing w:val="2"/>
        </w:rPr>
        <w:tab/>
      </w:r>
      <w:r w:rsidR="00E22DD2">
        <w:rPr>
          <w:color w:val="000000"/>
          <w:spacing w:val="2"/>
        </w:rPr>
        <w:tab/>
        <w:t xml:space="preserve">           ______________  / </w:t>
      </w:r>
      <w:r w:rsidR="00FE0F6F" w:rsidRPr="00FE0F6F">
        <w:rPr>
          <w:color w:val="000000"/>
          <w:spacing w:val="2"/>
          <w:u w:val="single"/>
        </w:rPr>
        <w:t>ФИО</w:t>
      </w:r>
      <w:r w:rsidR="00FE0F6F">
        <w:rPr>
          <w:color w:val="000000"/>
          <w:spacing w:val="2"/>
          <w:u w:val="single"/>
        </w:rPr>
        <w:t xml:space="preserve"> </w:t>
      </w:r>
      <w:r w:rsidR="00E22DD2">
        <w:rPr>
          <w:color w:val="000000"/>
          <w:spacing w:val="2"/>
        </w:rPr>
        <w:t>/</w:t>
      </w:r>
      <w:r w:rsidR="00FE0F6F">
        <w:rPr>
          <w:color w:val="000000"/>
          <w:spacing w:val="2"/>
        </w:rPr>
        <w:t xml:space="preserve"> </w:t>
      </w:r>
    </w:p>
    <w:p w:rsidR="00E22DD2" w:rsidRDefault="00E22DD2" w:rsidP="00E22DD2">
      <w:pPr>
        <w:ind w:left="720" w:firstLine="720"/>
        <w:rPr>
          <w:color w:val="000000"/>
          <w:spacing w:val="2"/>
          <w:sz w:val="20"/>
        </w:rPr>
      </w:pPr>
      <w:r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        </w:t>
      </w:r>
      <w:r>
        <w:rPr>
          <w:color w:val="000000"/>
          <w:spacing w:val="2"/>
        </w:rPr>
        <w:tab/>
        <w:t xml:space="preserve">      </w:t>
      </w:r>
      <w:r>
        <w:rPr>
          <w:color w:val="000000"/>
          <w:spacing w:val="2"/>
          <w:sz w:val="20"/>
        </w:rPr>
        <w:t>(подпись)</w:t>
      </w:r>
    </w:p>
    <w:p w:rsidR="00E22DD2" w:rsidRDefault="00E22DD2" w:rsidP="00E22DD2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        «____» ______________    ________ </w:t>
      </w:r>
      <w:proofErr w:type="gramStart"/>
      <w:r>
        <w:rPr>
          <w:color w:val="000000"/>
          <w:spacing w:val="2"/>
        </w:rPr>
        <w:t>г</w:t>
      </w:r>
      <w:proofErr w:type="gramEnd"/>
      <w:r>
        <w:rPr>
          <w:color w:val="000000"/>
          <w:spacing w:val="2"/>
        </w:rPr>
        <w:t>.</w:t>
      </w:r>
    </w:p>
    <w:p w:rsidR="00E22DD2" w:rsidRDefault="00E22DD2" w:rsidP="00E22DD2">
      <w:pPr>
        <w:rPr>
          <w:color w:val="000000"/>
          <w:spacing w:val="-4"/>
        </w:rPr>
      </w:pPr>
    </w:p>
    <w:p w:rsidR="00E22DD2" w:rsidRDefault="00E22DD2" w:rsidP="00E22DD2">
      <w:pPr>
        <w:rPr>
          <w:color w:val="000000"/>
          <w:spacing w:val="-4"/>
        </w:rPr>
      </w:pPr>
      <w:r>
        <w:rPr>
          <w:color w:val="000000"/>
          <w:spacing w:val="-4"/>
        </w:rPr>
        <w:t xml:space="preserve">СОГЛАСОВАНО: </w:t>
      </w:r>
    </w:p>
    <w:p w:rsidR="00E22DD2" w:rsidRDefault="00E22DD2" w:rsidP="00E22DD2">
      <w:pPr>
        <w:rPr>
          <w:color w:val="000000"/>
          <w:spacing w:val="-4"/>
        </w:rPr>
      </w:pPr>
    </w:p>
    <w:p w:rsidR="00E22DD2" w:rsidRDefault="00E22DD2" w:rsidP="00E22DD2">
      <w:pPr>
        <w:rPr>
          <w:color w:val="000000"/>
          <w:spacing w:val="-5"/>
        </w:rPr>
      </w:pPr>
      <w:r>
        <w:rPr>
          <w:color w:val="000000"/>
          <w:spacing w:val="-4"/>
        </w:rPr>
        <w:t xml:space="preserve">Заведующий </w:t>
      </w:r>
      <w:proofErr w:type="gramStart"/>
      <w:r>
        <w:rPr>
          <w:color w:val="000000"/>
          <w:spacing w:val="-4"/>
        </w:rPr>
        <w:t>ОК</w:t>
      </w:r>
      <w:proofErr w:type="gramEnd"/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2"/>
        </w:rPr>
        <w:t xml:space="preserve">______________  </w:t>
      </w:r>
      <w:r w:rsidRPr="00FE0F6F">
        <w:rPr>
          <w:color w:val="000000"/>
          <w:spacing w:val="2"/>
          <w:u w:val="single"/>
        </w:rPr>
        <w:t xml:space="preserve">/ </w:t>
      </w:r>
      <w:r w:rsidR="00FE0F6F" w:rsidRPr="00FE0F6F">
        <w:rPr>
          <w:color w:val="000000"/>
          <w:spacing w:val="2"/>
          <w:u w:val="single"/>
        </w:rPr>
        <w:t>А.В.Городецкая</w:t>
      </w:r>
      <w:r w:rsidR="00FE0F6F">
        <w:rPr>
          <w:color w:val="000000"/>
          <w:spacing w:val="2"/>
        </w:rPr>
        <w:t xml:space="preserve"> /</w:t>
      </w:r>
      <w:r>
        <w:rPr>
          <w:color w:val="000000"/>
          <w:spacing w:val="-5"/>
        </w:rPr>
        <w:tab/>
      </w:r>
    </w:p>
    <w:p w:rsidR="00E22DD2" w:rsidRDefault="00E22DD2" w:rsidP="00E22DD2">
      <w:pPr>
        <w:rPr>
          <w:color w:val="000000"/>
          <w:spacing w:val="-4"/>
        </w:rPr>
      </w:pPr>
      <w:r>
        <w:rPr>
          <w:color w:val="000000"/>
        </w:rPr>
        <w:t xml:space="preserve">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color w:val="000000"/>
        </w:rPr>
        <w:tab/>
        <w:t xml:space="preserve">    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ab/>
        <w:t xml:space="preserve">         </w:t>
      </w:r>
    </w:p>
    <w:p w:rsidR="00E22DD2" w:rsidRDefault="00E22DD2" w:rsidP="00E22DD2">
      <w:pPr>
        <w:ind w:left="4248"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«____» ______________    ________ </w:t>
      </w:r>
      <w:proofErr w:type="gramStart"/>
      <w:r>
        <w:rPr>
          <w:color w:val="000000"/>
          <w:spacing w:val="2"/>
        </w:rPr>
        <w:t>г</w:t>
      </w:r>
      <w:proofErr w:type="gramEnd"/>
      <w:r>
        <w:rPr>
          <w:color w:val="000000"/>
          <w:spacing w:val="2"/>
        </w:rPr>
        <w:t>.</w:t>
      </w:r>
    </w:p>
    <w:p w:rsidR="00E22DD2" w:rsidRDefault="00E22DD2" w:rsidP="00E22DD2">
      <w:pPr>
        <w:jc w:val="both"/>
        <w:rPr>
          <w:color w:val="000000"/>
          <w:spacing w:val="2"/>
        </w:rPr>
      </w:pPr>
    </w:p>
    <w:p w:rsidR="00E22DD2" w:rsidRDefault="00E22DD2" w:rsidP="00E22DD2">
      <w:pPr>
        <w:jc w:val="both"/>
        <w:rPr>
          <w:color w:val="000000"/>
          <w:spacing w:val="2"/>
        </w:rPr>
      </w:pPr>
    </w:p>
    <w:p w:rsidR="00E22DD2" w:rsidRDefault="00E22DD2" w:rsidP="00E22DD2">
      <w:pPr>
        <w:jc w:val="both"/>
        <w:rPr>
          <w:color w:val="000000"/>
          <w:spacing w:val="2"/>
        </w:rPr>
      </w:pPr>
    </w:p>
    <w:p w:rsidR="00E22DD2" w:rsidRDefault="00E22DD2" w:rsidP="00E22DD2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>С инструкцией ознакомлен</w:t>
      </w:r>
      <w:r w:rsidR="00DA3ABA">
        <w:rPr>
          <w:color w:val="000000"/>
          <w:spacing w:val="2"/>
        </w:rPr>
        <w:t>(а)</w:t>
      </w:r>
      <w:r>
        <w:rPr>
          <w:color w:val="000000"/>
          <w:spacing w:val="2"/>
        </w:rPr>
        <w:t>: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   </w:t>
      </w:r>
      <w:r>
        <w:rPr>
          <w:color w:val="000000"/>
          <w:spacing w:val="2"/>
        </w:rPr>
        <w:tab/>
        <w:t xml:space="preserve">______________  / </w:t>
      </w:r>
      <w:r w:rsidR="00FE0F6F" w:rsidRPr="00FE0F6F">
        <w:rPr>
          <w:color w:val="000000"/>
          <w:spacing w:val="2"/>
          <w:u w:val="single"/>
        </w:rPr>
        <w:t>ФИО</w:t>
      </w:r>
      <w:r>
        <w:rPr>
          <w:color w:val="000000"/>
          <w:spacing w:val="2"/>
        </w:rPr>
        <w:t xml:space="preserve"> /</w:t>
      </w:r>
    </w:p>
    <w:p w:rsidR="00E22DD2" w:rsidRDefault="00E22DD2" w:rsidP="00E22DD2">
      <w:pPr>
        <w:jc w:val="both"/>
        <w:rPr>
          <w:color w:val="000000"/>
          <w:spacing w:val="2"/>
          <w:sz w:val="20"/>
        </w:rPr>
      </w:pPr>
      <w:r>
        <w:rPr>
          <w:color w:val="000000"/>
          <w:spacing w:val="2"/>
        </w:rPr>
        <w:t xml:space="preserve">    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   </w:t>
      </w:r>
      <w:r>
        <w:rPr>
          <w:color w:val="000000"/>
          <w:spacing w:val="2"/>
          <w:sz w:val="20"/>
        </w:rPr>
        <w:t>(подпись)</w:t>
      </w:r>
    </w:p>
    <w:p w:rsidR="00E22DD2" w:rsidRDefault="00E22DD2" w:rsidP="00E22DD2">
      <w:pPr>
        <w:ind w:left="4248"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«____» ______________    ________ </w:t>
      </w:r>
      <w:proofErr w:type="gramStart"/>
      <w:r>
        <w:rPr>
          <w:color w:val="000000"/>
          <w:spacing w:val="2"/>
        </w:rPr>
        <w:t>г</w:t>
      </w:r>
      <w:proofErr w:type="gramEnd"/>
      <w:r>
        <w:rPr>
          <w:color w:val="000000"/>
          <w:spacing w:val="2"/>
        </w:rPr>
        <w:t>.</w:t>
      </w:r>
    </w:p>
    <w:p w:rsidR="005B2871" w:rsidRDefault="005B2871" w:rsidP="00E22DD2">
      <w:pPr>
        <w:ind w:left="4248" w:firstLine="708"/>
        <w:jc w:val="both"/>
        <w:rPr>
          <w:color w:val="000000"/>
          <w:spacing w:val="2"/>
        </w:rPr>
      </w:pPr>
    </w:p>
    <w:p w:rsidR="005B2871" w:rsidRDefault="005B2871" w:rsidP="00E22DD2">
      <w:pPr>
        <w:ind w:left="4248" w:firstLine="708"/>
        <w:jc w:val="both"/>
        <w:rPr>
          <w:color w:val="000000"/>
          <w:spacing w:val="2"/>
        </w:rPr>
      </w:pPr>
    </w:p>
    <w:p w:rsidR="00E22DD2" w:rsidRDefault="00FD7D77" w:rsidP="00E22DD2">
      <w:pPr>
        <w:rPr>
          <w:color w:val="000000"/>
          <w:spacing w:val="-4"/>
        </w:rPr>
      </w:pPr>
      <w:r>
        <w:rPr>
          <w:color w:val="000000"/>
          <w:spacing w:val="-4"/>
        </w:rPr>
        <w:t xml:space="preserve"> </w:t>
      </w:r>
    </w:p>
    <w:p w:rsidR="00765596" w:rsidRDefault="00765596">
      <w:pPr>
        <w:rPr>
          <w:color w:val="000000"/>
          <w:spacing w:val="-4"/>
        </w:rPr>
      </w:pPr>
    </w:p>
    <w:sectPr w:rsidR="00765596" w:rsidSect="00E22DD2">
      <w:pgSz w:w="11906" w:h="16838"/>
      <w:pgMar w:top="1134" w:right="851" w:bottom="851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461"/>
    <w:multiLevelType w:val="multilevel"/>
    <w:tmpl w:val="0D70CE8E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66735E"/>
    <w:multiLevelType w:val="hybridMultilevel"/>
    <w:tmpl w:val="467C650E"/>
    <w:lvl w:ilvl="0" w:tplc="D4682E7A">
      <w:start w:val="1"/>
      <w:numFmt w:val="upperRoman"/>
      <w:lvlText w:val="%1"/>
      <w:lvlJc w:val="left"/>
      <w:pPr>
        <w:tabs>
          <w:tab w:val="num" w:pos="777"/>
        </w:tabs>
        <w:ind w:left="0" w:firstLine="57"/>
      </w:pPr>
      <w:rPr>
        <w:rFonts w:hint="default"/>
        <w:b/>
        <w:i w:val="0"/>
        <w:sz w:val="24"/>
      </w:rPr>
    </w:lvl>
    <w:lvl w:ilvl="1" w:tplc="62E4583A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 CYR" w:hAnsi="Arial CYR" w:hint="default"/>
      </w:rPr>
    </w:lvl>
    <w:lvl w:ilvl="2" w:tplc="25AA6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CA79B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46A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B4E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5E8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EE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5EC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E52A6"/>
    <w:multiLevelType w:val="multilevel"/>
    <w:tmpl w:val="36B89CDC"/>
    <w:lvl w:ilvl="0">
      <w:start w:val="1"/>
      <w:numFmt w:val="decimal"/>
      <w:suff w:val="space"/>
      <w:lvlText w:val="4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C1C1BF0"/>
    <w:multiLevelType w:val="multilevel"/>
    <w:tmpl w:val="CA2A5824"/>
    <w:lvl w:ilvl="0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85716F"/>
    <w:multiLevelType w:val="multilevel"/>
    <w:tmpl w:val="F7E6C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1764C1"/>
    <w:multiLevelType w:val="multilevel"/>
    <w:tmpl w:val="B58AF1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6C4584A"/>
    <w:multiLevelType w:val="hybridMultilevel"/>
    <w:tmpl w:val="3EF257AA"/>
    <w:lvl w:ilvl="0" w:tplc="4322D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56CEA"/>
    <w:multiLevelType w:val="multilevel"/>
    <w:tmpl w:val="895884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38067C3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9">
    <w:nsid w:val="420501AE"/>
    <w:multiLevelType w:val="multilevel"/>
    <w:tmpl w:val="3C503D7C"/>
    <w:lvl w:ilvl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2852123"/>
    <w:multiLevelType w:val="hybridMultilevel"/>
    <w:tmpl w:val="F9D0638C"/>
    <w:lvl w:ilvl="0" w:tplc="AF92E506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AE2C5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6CF7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60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2E42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F41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05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67D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628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363550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2">
    <w:nsid w:val="46CD6060"/>
    <w:multiLevelType w:val="multilevel"/>
    <w:tmpl w:val="9998E902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AC950BC"/>
    <w:multiLevelType w:val="singleLevel"/>
    <w:tmpl w:val="52DC39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4">
    <w:nsid w:val="4D527624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FB46A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247296E"/>
    <w:multiLevelType w:val="hybridMultilevel"/>
    <w:tmpl w:val="126CFA26"/>
    <w:lvl w:ilvl="0" w:tplc="20F8443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FF8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C81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087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6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300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FC9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81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B211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D2180F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8">
    <w:nsid w:val="65F838E9"/>
    <w:multiLevelType w:val="multilevel"/>
    <w:tmpl w:val="F43C417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AAB75A9"/>
    <w:multiLevelType w:val="multilevel"/>
    <w:tmpl w:val="3F00628E"/>
    <w:lvl w:ilvl="0">
      <w:start w:val="10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998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DB2861"/>
    <w:multiLevelType w:val="multilevel"/>
    <w:tmpl w:val="D068B05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4F8128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2">
    <w:nsid w:val="7A462D73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DC247CA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4">
    <w:nsid w:val="7F32678D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num w:numId="1">
    <w:abstractNumId w:val="19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15"/>
  </w:num>
  <w:num w:numId="7">
    <w:abstractNumId w:val="20"/>
  </w:num>
  <w:num w:numId="8">
    <w:abstractNumId w:val="14"/>
  </w:num>
  <w:num w:numId="9">
    <w:abstractNumId w:val="5"/>
  </w:num>
  <w:num w:numId="10">
    <w:abstractNumId w:val="22"/>
  </w:num>
  <w:num w:numId="11">
    <w:abstractNumId w:val="16"/>
  </w:num>
  <w:num w:numId="12">
    <w:abstractNumId w:val="7"/>
  </w:num>
  <w:num w:numId="13">
    <w:abstractNumId w:val="13"/>
  </w:num>
  <w:num w:numId="14">
    <w:abstractNumId w:val="24"/>
  </w:num>
  <w:num w:numId="15">
    <w:abstractNumId w:val="17"/>
  </w:num>
  <w:num w:numId="16">
    <w:abstractNumId w:val="12"/>
  </w:num>
  <w:num w:numId="17">
    <w:abstractNumId w:val="0"/>
  </w:num>
  <w:num w:numId="18">
    <w:abstractNumId w:val="8"/>
  </w:num>
  <w:num w:numId="19">
    <w:abstractNumId w:val="3"/>
  </w:num>
  <w:num w:numId="20">
    <w:abstractNumId w:val="23"/>
  </w:num>
  <w:num w:numId="21">
    <w:abstractNumId w:val="2"/>
  </w:num>
  <w:num w:numId="22">
    <w:abstractNumId w:val="21"/>
  </w:num>
  <w:num w:numId="23">
    <w:abstractNumId w:val="18"/>
  </w:num>
  <w:num w:numId="24">
    <w:abstractNumId w:val="8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FD"/>
    <w:rsid w:val="00017628"/>
    <w:rsid w:val="000377A6"/>
    <w:rsid w:val="0004241F"/>
    <w:rsid w:val="0004451E"/>
    <w:rsid w:val="00064C0C"/>
    <w:rsid w:val="000B2E49"/>
    <w:rsid w:val="000B2E85"/>
    <w:rsid w:val="000D671A"/>
    <w:rsid w:val="000D6A64"/>
    <w:rsid w:val="000E23BB"/>
    <w:rsid w:val="000F0BE1"/>
    <w:rsid w:val="000F31EF"/>
    <w:rsid w:val="0011094A"/>
    <w:rsid w:val="001110C1"/>
    <w:rsid w:val="00117289"/>
    <w:rsid w:val="001228E2"/>
    <w:rsid w:val="00126758"/>
    <w:rsid w:val="0018278E"/>
    <w:rsid w:val="00185C1F"/>
    <w:rsid w:val="001A2BB0"/>
    <w:rsid w:val="001D4257"/>
    <w:rsid w:val="001E3697"/>
    <w:rsid w:val="001F7D80"/>
    <w:rsid w:val="00255455"/>
    <w:rsid w:val="002A2704"/>
    <w:rsid w:val="002C1009"/>
    <w:rsid w:val="003367EA"/>
    <w:rsid w:val="00356D3D"/>
    <w:rsid w:val="003A4357"/>
    <w:rsid w:val="003D4244"/>
    <w:rsid w:val="003F002B"/>
    <w:rsid w:val="00406AF3"/>
    <w:rsid w:val="004238A8"/>
    <w:rsid w:val="004367BE"/>
    <w:rsid w:val="004477D7"/>
    <w:rsid w:val="004824F3"/>
    <w:rsid w:val="004C46E7"/>
    <w:rsid w:val="004D1FCF"/>
    <w:rsid w:val="004D5D9E"/>
    <w:rsid w:val="004F402C"/>
    <w:rsid w:val="005300F9"/>
    <w:rsid w:val="00540178"/>
    <w:rsid w:val="0056181B"/>
    <w:rsid w:val="00573490"/>
    <w:rsid w:val="00582B03"/>
    <w:rsid w:val="00586487"/>
    <w:rsid w:val="005B2871"/>
    <w:rsid w:val="005C7A59"/>
    <w:rsid w:val="005D403A"/>
    <w:rsid w:val="00606906"/>
    <w:rsid w:val="00613AC1"/>
    <w:rsid w:val="006438B3"/>
    <w:rsid w:val="006820A7"/>
    <w:rsid w:val="006B75D8"/>
    <w:rsid w:val="00715FDB"/>
    <w:rsid w:val="00734531"/>
    <w:rsid w:val="00765596"/>
    <w:rsid w:val="00787BEA"/>
    <w:rsid w:val="008400B0"/>
    <w:rsid w:val="00881BD3"/>
    <w:rsid w:val="00881F4D"/>
    <w:rsid w:val="008B706E"/>
    <w:rsid w:val="008E5165"/>
    <w:rsid w:val="008F1057"/>
    <w:rsid w:val="008F6047"/>
    <w:rsid w:val="00903D1B"/>
    <w:rsid w:val="00912336"/>
    <w:rsid w:val="009320D3"/>
    <w:rsid w:val="00953F9E"/>
    <w:rsid w:val="009A3DC6"/>
    <w:rsid w:val="009B332C"/>
    <w:rsid w:val="009F53BD"/>
    <w:rsid w:val="00A023C0"/>
    <w:rsid w:val="00A077F5"/>
    <w:rsid w:val="00A11A04"/>
    <w:rsid w:val="00A31EF1"/>
    <w:rsid w:val="00A32B7C"/>
    <w:rsid w:val="00A4101D"/>
    <w:rsid w:val="00A440BE"/>
    <w:rsid w:val="00A77FC0"/>
    <w:rsid w:val="00AA347B"/>
    <w:rsid w:val="00AA40B6"/>
    <w:rsid w:val="00AC6606"/>
    <w:rsid w:val="00B37DE0"/>
    <w:rsid w:val="00B470F5"/>
    <w:rsid w:val="00B51077"/>
    <w:rsid w:val="00BC1E23"/>
    <w:rsid w:val="00BC427D"/>
    <w:rsid w:val="00BD21A9"/>
    <w:rsid w:val="00BD2DF7"/>
    <w:rsid w:val="00BE73C6"/>
    <w:rsid w:val="00BF19FD"/>
    <w:rsid w:val="00C17BCE"/>
    <w:rsid w:val="00C65CB3"/>
    <w:rsid w:val="00CE6AC2"/>
    <w:rsid w:val="00CF18F6"/>
    <w:rsid w:val="00D5482D"/>
    <w:rsid w:val="00D864E3"/>
    <w:rsid w:val="00D86C68"/>
    <w:rsid w:val="00DA3ABA"/>
    <w:rsid w:val="00DA4E6B"/>
    <w:rsid w:val="00DB76A8"/>
    <w:rsid w:val="00E22CDE"/>
    <w:rsid w:val="00E22DD2"/>
    <w:rsid w:val="00E252B7"/>
    <w:rsid w:val="00E704BF"/>
    <w:rsid w:val="00E769B6"/>
    <w:rsid w:val="00EA4EF5"/>
    <w:rsid w:val="00EA70CE"/>
    <w:rsid w:val="00EC3611"/>
    <w:rsid w:val="00F0759A"/>
    <w:rsid w:val="00F50505"/>
    <w:rsid w:val="00F517F3"/>
    <w:rsid w:val="00F57566"/>
    <w:rsid w:val="00F70B05"/>
    <w:rsid w:val="00F70BBF"/>
    <w:rsid w:val="00F84F04"/>
    <w:rsid w:val="00FC3865"/>
    <w:rsid w:val="00FD7D77"/>
    <w:rsid w:val="00FE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7FC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77FC0"/>
    <w:pPr>
      <w:keepNext/>
      <w:jc w:val="both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BF19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77FC0"/>
    <w:pPr>
      <w:jc w:val="both"/>
    </w:pPr>
    <w:rPr>
      <w:szCs w:val="20"/>
    </w:rPr>
  </w:style>
  <w:style w:type="paragraph" w:customStyle="1" w:styleId="11">
    <w:name w:val="Обычный1"/>
    <w:rsid w:val="00A77FC0"/>
    <w:pPr>
      <w:spacing w:before="100" w:after="100"/>
    </w:pPr>
    <w:rPr>
      <w:snapToGrid w:val="0"/>
      <w:sz w:val="24"/>
    </w:rPr>
  </w:style>
  <w:style w:type="table" w:styleId="a3">
    <w:name w:val="Table Grid"/>
    <w:basedOn w:val="a1"/>
    <w:rsid w:val="0043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B2E49"/>
    <w:pPr>
      <w:spacing w:after="120"/>
      <w:ind w:left="283"/>
    </w:pPr>
  </w:style>
  <w:style w:type="paragraph" w:customStyle="1" w:styleId="21">
    <w:name w:val="Основной текст 21"/>
    <w:basedOn w:val="a"/>
    <w:rsid w:val="00D86C68"/>
    <w:pPr>
      <w:widowControl w:val="0"/>
      <w:jc w:val="both"/>
    </w:pPr>
    <w:rPr>
      <w:szCs w:val="20"/>
    </w:rPr>
  </w:style>
  <w:style w:type="paragraph" w:styleId="a5">
    <w:name w:val="Balloon Text"/>
    <w:basedOn w:val="a"/>
    <w:semiHidden/>
    <w:rsid w:val="004D1F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B706E"/>
    <w:rPr>
      <w:sz w:val="24"/>
    </w:rPr>
  </w:style>
  <w:style w:type="paragraph" w:customStyle="1" w:styleId="12">
    <w:name w:val="Обычный1"/>
    <w:rsid w:val="00E22DD2"/>
    <w:pPr>
      <w:spacing w:before="100" w:after="100"/>
    </w:pPr>
    <w:rPr>
      <w:snapToGrid w:val="0"/>
      <w:sz w:val="24"/>
    </w:rPr>
  </w:style>
  <w:style w:type="paragraph" w:styleId="a6">
    <w:name w:val="List Paragraph"/>
    <w:basedOn w:val="a"/>
    <w:uiPriority w:val="34"/>
    <w:qFormat/>
    <w:rsid w:val="00182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7FC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77FC0"/>
    <w:pPr>
      <w:keepNext/>
      <w:jc w:val="both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BF19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77FC0"/>
    <w:pPr>
      <w:jc w:val="both"/>
    </w:pPr>
    <w:rPr>
      <w:szCs w:val="20"/>
    </w:rPr>
  </w:style>
  <w:style w:type="paragraph" w:customStyle="1" w:styleId="11">
    <w:name w:val="Обычный1"/>
    <w:rsid w:val="00A77FC0"/>
    <w:pPr>
      <w:spacing w:before="100" w:after="100"/>
    </w:pPr>
    <w:rPr>
      <w:snapToGrid w:val="0"/>
      <w:sz w:val="24"/>
    </w:rPr>
  </w:style>
  <w:style w:type="table" w:styleId="a3">
    <w:name w:val="Table Grid"/>
    <w:basedOn w:val="a1"/>
    <w:rsid w:val="0043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B2E49"/>
    <w:pPr>
      <w:spacing w:after="120"/>
      <w:ind w:left="283"/>
    </w:pPr>
  </w:style>
  <w:style w:type="paragraph" w:customStyle="1" w:styleId="21">
    <w:name w:val="Основной текст 21"/>
    <w:basedOn w:val="a"/>
    <w:rsid w:val="00D86C68"/>
    <w:pPr>
      <w:widowControl w:val="0"/>
      <w:jc w:val="both"/>
    </w:pPr>
    <w:rPr>
      <w:szCs w:val="20"/>
    </w:rPr>
  </w:style>
  <w:style w:type="paragraph" w:styleId="a5">
    <w:name w:val="Balloon Text"/>
    <w:basedOn w:val="a"/>
    <w:semiHidden/>
    <w:rsid w:val="004D1F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B706E"/>
    <w:rPr>
      <w:sz w:val="24"/>
    </w:rPr>
  </w:style>
  <w:style w:type="paragraph" w:customStyle="1" w:styleId="12">
    <w:name w:val="Обычный1"/>
    <w:rsid w:val="00E22DD2"/>
    <w:pPr>
      <w:spacing w:before="100" w:after="100"/>
    </w:pPr>
    <w:rPr>
      <w:snapToGrid w:val="0"/>
      <w:sz w:val="24"/>
    </w:rPr>
  </w:style>
  <w:style w:type="paragraph" w:styleId="a6">
    <w:name w:val="List Paragraph"/>
    <w:basedOn w:val="a"/>
    <w:uiPriority w:val="34"/>
    <w:qFormat/>
    <w:rsid w:val="00182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F97E-91C5-4093-9E33-5D156E5B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ИПФ РАН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Администратор</dc:creator>
  <cp:lastModifiedBy>Городецкая Алла Владимировна</cp:lastModifiedBy>
  <cp:revision>2</cp:revision>
  <cp:lastPrinted>2012-01-31T08:24:00Z</cp:lastPrinted>
  <dcterms:created xsi:type="dcterms:W3CDTF">2023-04-26T06:21:00Z</dcterms:created>
  <dcterms:modified xsi:type="dcterms:W3CDTF">2023-04-26T06:21:00Z</dcterms:modified>
</cp:coreProperties>
</file>