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95"/>
        <w:gridCol w:w="713"/>
        <w:gridCol w:w="3362"/>
      </w:tblGrid>
      <w:tr w:rsidR="00CD0BC7" w:rsidRPr="00FF1A14">
        <w:trPr>
          <w:trHeight w:val="3123"/>
        </w:trPr>
        <w:tc>
          <w:tcPr>
            <w:tcW w:w="5495" w:type="dxa"/>
          </w:tcPr>
          <w:p w:rsidR="0041062E" w:rsidRDefault="0003644D" w:rsidP="00A25843">
            <w:pPr>
              <w:jc w:val="center"/>
            </w:pP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  <w:p w:rsidR="00071DAE" w:rsidRDefault="00A25843" w:rsidP="00A25843">
            <w:pPr>
              <w:jc w:val="center"/>
            </w:pPr>
            <w:r w:rsidRPr="00A37CA0">
              <w:t xml:space="preserve">Федеральное государственное </w:t>
            </w:r>
          </w:p>
          <w:p w:rsidR="00A25843" w:rsidRPr="00A37CA0" w:rsidRDefault="00071DAE" w:rsidP="00A25843">
            <w:pPr>
              <w:jc w:val="center"/>
            </w:pPr>
            <w:r>
              <w:t xml:space="preserve">бюджетное </w:t>
            </w:r>
            <w:r w:rsidR="00A25843" w:rsidRPr="00A37CA0">
              <w:t>научное учреждение</w:t>
            </w:r>
          </w:p>
          <w:p w:rsidR="00A25843" w:rsidRPr="00A37CA0" w:rsidRDefault="00071DAE" w:rsidP="00A25843">
            <w:pPr>
              <w:jc w:val="center"/>
            </w:pPr>
            <w:r>
              <w:t>«</w:t>
            </w:r>
            <w:r w:rsidR="00A25843" w:rsidRPr="00A37CA0">
              <w:t>Федеральный исследовательский центр</w:t>
            </w:r>
          </w:p>
          <w:p w:rsidR="00A25843" w:rsidRPr="00A37CA0" w:rsidRDefault="00A25843" w:rsidP="00A25843">
            <w:pPr>
              <w:jc w:val="center"/>
            </w:pPr>
            <w:r w:rsidRPr="00A37CA0">
              <w:t>Институт прикладной физики</w:t>
            </w:r>
            <w:r w:rsidR="005E3A07">
              <w:t xml:space="preserve">                                </w:t>
            </w:r>
            <w:bookmarkStart w:id="0" w:name="_GoBack"/>
            <w:bookmarkEnd w:id="0"/>
            <w:r w:rsidR="005E3A07">
              <w:t>им. А.В. Гапонова-</w:t>
            </w:r>
            <w:proofErr w:type="spellStart"/>
            <w:r w:rsidR="005E3A07">
              <w:t>Грехова</w:t>
            </w:r>
            <w:proofErr w:type="spellEnd"/>
          </w:p>
          <w:p w:rsidR="00A25843" w:rsidRPr="00A37CA0" w:rsidRDefault="00A25843" w:rsidP="00A25843">
            <w:pPr>
              <w:jc w:val="center"/>
            </w:pPr>
            <w:r w:rsidRPr="00A37CA0">
              <w:t>Российской академии наук</w:t>
            </w:r>
            <w:r w:rsidR="00071DAE">
              <w:t>»</w:t>
            </w:r>
          </w:p>
          <w:p w:rsidR="00A25843" w:rsidRPr="00A25843" w:rsidRDefault="00A25843" w:rsidP="00A25843">
            <w:pPr>
              <w:jc w:val="center"/>
              <w:rPr>
                <w:caps/>
              </w:rPr>
            </w:pPr>
            <w:r w:rsidRPr="00A25843">
              <w:rPr>
                <w:caps/>
              </w:rPr>
              <w:t xml:space="preserve"> (ИПФ РАН)</w:t>
            </w:r>
          </w:p>
          <w:p w:rsidR="00CD0BC7" w:rsidRPr="00FF1A14" w:rsidRDefault="00CD0BC7" w:rsidP="00CD0BC7">
            <w:pPr>
              <w:jc w:val="both"/>
              <w:rPr>
                <w:b/>
              </w:rPr>
            </w:pPr>
          </w:p>
          <w:p w:rsidR="00CD0BC7" w:rsidRPr="00FF1A14" w:rsidRDefault="00CD0BC7" w:rsidP="00CD0BC7">
            <w:pPr>
              <w:jc w:val="both"/>
              <w:rPr>
                <w:b/>
                <w:spacing w:val="20"/>
              </w:rPr>
            </w:pPr>
          </w:p>
          <w:p w:rsidR="00CD0BC7" w:rsidRPr="00FF1A14" w:rsidRDefault="00CD0BC7" w:rsidP="00F838DA">
            <w:pPr>
              <w:jc w:val="center"/>
              <w:rPr>
                <w:b/>
                <w:spacing w:val="20"/>
              </w:rPr>
            </w:pPr>
            <w:r w:rsidRPr="00FF1A14">
              <w:rPr>
                <w:b/>
                <w:spacing w:val="20"/>
              </w:rPr>
              <w:t>ДОЛЖНОСТНАЯ ИНСТРУКЦИЯ</w:t>
            </w:r>
          </w:p>
          <w:p w:rsidR="00CD0BC7" w:rsidRPr="00FF1A14" w:rsidRDefault="00CD0BC7" w:rsidP="00CD0BC7">
            <w:pPr>
              <w:jc w:val="both"/>
              <w:rPr>
                <w:b/>
              </w:rPr>
            </w:pPr>
          </w:p>
          <w:p w:rsidR="004900F1" w:rsidRPr="00FF1A14" w:rsidRDefault="00D360A2" w:rsidP="004900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900F1" w:rsidRPr="00FF1A14">
              <w:rPr>
                <w:sz w:val="28"/>
                <w:szCs w:val="28"/>
              </w:rPr>
              <w:t>аборант</w:t>
            </w:r>
            <w:r w:rsidR="00C02269">
              <w:rPr>
                <w:sz w:val="28"/>
                <w:szCs w:val="28"/>
              </w:rPr>
              <w:t>а</w:t>
            </w:r>
            <w:r w:rsidR="004900F1" w:rsidRPr="00FF1A14">
              <w:rPr>
                <w:sz w:val="28"/>
                <w:szCs w:val="28"/>
              </w:rPr>
              <w:t>-исследовател</w:t>
            </w:r>
            <w:r w:rsidR="00C02269">
              <w:rPr>
                <w:sz w:val="28"/>
                <w:szCs w:val="28"/>
              </w:rPr>
              <w:t>я</w:t>
            </w:r>
            <w:r w:rsidR="00DB05CE">
              <w:rPr>
                <w:sz w:val="28"/>
                <w:szCs w:val="28"/>
              </w:rPr>
              <w:t xml:space="preserve"> </w:t>
            </w:r>
            <w:r w:rsidR="009D3088">
              <w:rPr>
                <w:sz w:val="28"/>
                <w:szCs w:val="28"/>
              </w:rPr>
              <w:t>лаборатории</w:t>
            </w:r>
            <w:r w:rsidR="00DB05CE">
              <w:rPr>
                <w:sz w:val="28"/>
                <w:szCs w:val="28"/>
              </w:rPr>
              <w:t>/</w:t>
            </w:r>
            <w:r w:rsidR="009D3088">
              <w:rPr>
                <w:sz w:val="28"/>
                <w:szCs w:val="28"/>
              </w:rPr>
              <w:t>сектора</w:t>
            </w:r>
            <w:r w:rsidR="00080554" w:rsidRPr="00080554">
              <w:rPr>
                <w:sz w:val="28"/>
                <w:szCs w:val="28"/>
              </w:rPr>
              <w:t xml:space="preserve"> </w:t>
            </w:r>
            <w:r w:rsidR="00DB05CE">
              <w:rPr>
                <w:sz w:val="28"/>
                <w:szCs w:val="28"/>
              </w:rPr>
              <w:t>№***</w:t>
            </w:r>
            <w:r w:rsidR="003C2918">
              <w:rPr>
                <w:sz w:val="28"/>
                <w:szCs w:val="28"/>
              </w:rPr>
              <w:t xml:space="preserve"> </w:t>
            </w:r>
            <w:r w:rsidR="00DB05CE" w:rsidRPr="00DB05CE">
              <w:rPr>
                <w:sz w:val="28"/>
                <w:szCs w:val="28"/>
              </w:rPr>
              <w:t>отдела</w:t>
            </w:r>
            <w:r w:rsidR="00451ABF">
              <w:rPr>
                <w:sz w:val="28"/>
                <w:szCs w:val="28"/>
              </w:rPr>
              <w:t>***</w:t>
            </w:r>
            <w:r w:rsidR="00DB05CE" w:rsidRPr="00DB05CE">
              <w:rPr>
                <w:sz w:val="28"/>
                <w:szCs w:val="28"/>
              </w:rPr>
              <w:t xml:space="preserve"> №*** </w:t>
            </w:r>
            <w:r w:rsidR="0003644D" w:rsidRPr="0003644D">
              <w:rPr>
                <w:sz w:val="28"/>
                <w:szCs w:val="28"/>
              </w:rPr>
              <w:t>отделения</w:t>
            </w:r>
            <w:r w:rsidR="009D3088">
              <w:rPr>
                <w:sz w:val="28"/>
                <w:szCs w:val="28"/>
              </w:rPr>
              <w:t>***</w:t>
            </w:r>
            <w:r w:rsidR="004900F1" w:rsidRPr="00FF1A14">
              <w:rPr>
                <w:sz w:val="28"/>
                <w:szCs w:val="28"/>
              </w:rPr>
              <w:t xml:space="preserve"> </w:t>
            </w:r>
          </w:p>
          <w:p w:rsidR="00CD0BC7" w:rsidRPr="00FF1A14" w:rsidRDefault="00CD0BC7" w:rsidP="00A12944">
            <w:pPr>
              <w:rPr>
                <w:sz w:val="28"/>
                <w:szCs w:val="28"/>
              </w:rPr>
            </w:pPr>
            <w:r w:rsidRPr="00FF1A14">
              <w:rPr>
                <w:sz w:val="28"/>
                <w:szCs w:val="28"/>
              </w:rPr>
              <w:t xml:space="preserve"> «____»  _______________    </w:t>
            </w:r>
            <w:r w:rsidR="00A12944">
              <w:rPr>
                <w:sz w:val="28"/>
                <w:szCs w:val="28"/>
              </w:rPr>
              <w:t>20</w:t>
            </w:r>
            <w:r w:rsidRPr="00FF1A14">
              <w:rPr>
                <w:sz w:val="28"/>
                <w:szCs w:val="28"/>
              </w:rPr>
              <w:t>___ г.</w:t>
            </w:r>
          </w:p>
        </w:tc>
        <w:tc>
          <w:tcPr>
            <w:tcW w:w="713" w:type="dxa"/>
          </w:tcPr>
          <w:p w:rsidR="00CD0BC7" w:rsidRPr="00FF1A14" w:rsidRDefault="00CD0BC7" w:rsidP="00CD0BC7"/>
        </w:tc>
        <w:tc>
          <w:tcPr>
            <w:tcW w:w="3362" w:type="dxa"/>
          </w:tcPr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/>
          <w:p w:rsidR="00CD0BC7" w:rsidRPr="00FF1A14" w:rsidRDefault="00CD0BC7" w:rsidP="00CD0BC7">
            <w:pPr>
              <w:jc w:val="both"/>
            </w:pPr>
            <w:r w:rsidRPr="00FF1A14">
              <w:t>УТВЕРЖДАЮ</w:t>
            </w:r>
          </w:p>
          <w:p w:rsidR="00CD0BC7" w:rsidRPr="00030E48" w:rsidRDefault="00030E48" w:rsidP="00CD0BC7">
            <w:pPr>
              <w:jc w:val="both"/>
            </w:pPr>
            <w:r w:rsidRPr="00CA2540">
              <w:t>Должность</w:t>
            </w:r>
          </w:p>
          <w:p w:rsidR="00CD0BC7" w:rsidRPr="00FF1A14" w:rsidRDefault="00CD0BC7" w:rsidP="00CD0BC7">
            <w:r w:rsidRPr="00FF1A14">
              <w:t xml:space="preserve">_____________  </w:t>
            </w:r>
            <w:r w:rsidR="001756A5">
              <w:t>ФИО</w:t>
            </w:r>
          </w:p>
          <w:p w:rsidR="00CD0BC7" w:rsidRPr="00FF1A14" w:rsidRDefault="00CD0BC7" w:rsidP="00CD0BC7">
            <w:pPr>
              <w:jc w:val="both"/>
              <w:rPr>
                <w:sz w:val="20"/>
                <w:szCs w:val="20"/>
              </w:rPr>
            </w:pPr>
            <w:r w:rsidRPr="00FF1A14">
              <w:t xml:space="preserve">       </w:t>
            </w:r>
            <w:r w:rsidRPr="00FF1A14">
              <w:rPr>
                <w:sz w:val="20"/>
                <w:szCs w:val="20"/>
              </w:rPr>
              <w:t>(подпись)</w:t>
            </w:r>
          </w:p>
          <w:p w:rsidR="00CD0BC7" w:rsidRPr="00FF1A14" w:rsidRDefault="00CD0BC7" w:rsidP="00A12944">
            <w:pPr>
              <w:jc w:val="both"/>
            </w:pPr>
            <w:r w:rsidRPr="00FF1A14">
              <w:rPr>
                <w:spacing w:val="2"/>
              </w:rPr>
              <w:t xml:space="preserve">«___»____________   </w:t>
            </w:r>
            <w:r w:rsidR="00A12944">
              <w:rPr>
                <w:spacing w:val="2"/>
              </w:rPr>
              <w:t>20_</w:t>
            </w:r>
            <w:r w:rsidRPr="00FF1A14">
              <w:rPr>
                <w:spacing w:val="2"/>
              </w:rPr>
              <w:t>__ г.</w:t>
            </w:r>
            <w:r w:rsidRPr="00FF1A14">
              <w:t xml:space="preserve">             </w:t>
            </w:r>
          </w:p>
        </w:tc>
      </w:tr>
    </w:tbl>
    <w:p w:rsidR="0053696B" w:rsidRPr="00FF1A14" w:rsidRDefault="0053696B">
      <w:pPr>
        <w:pStyle w:val="1"/>
        <w:rPr>
          <w:b/>
          <w:sz w:val="28"/>
        </w:rPr>
      </w:pPr>
    </w:p>
    <w:p w:rsidR="0053696B" w:rsidRPr="00FF1A14" w:rsidRDefault="0053696B">
      <w:pPr>
        <w:pStyle w:val="1"/>
        <w:numPr>
          <w:ilvl w:val="0"/>
          <w:numId w:val="28"/>
        </w:numPr>
        <w:rPr>
          <w:b/>
          <w:sz w:val="28"/>
        </w:rPr>
      </w:pPr>
      <w:r w:rsidRPr="00FF1A14">
        <w:rPr>
          <w:b/>
          <w:sz w:val="28"/>
        </w:rPr>
        <w:t>Общие положения</w:t>
      </w:r>
    </w:p>
    <w:p w:rsidR="0053696B" w:rsidRPr="00FF1A14" w:rsidRDefault="0053696B">
      <w:pPr>
        <w:jc w:val="both"/>
        <w:rPr>
          <w:spacing w:val="-1"/>
        </w:rPr>
      </w:pPr>
    </w:p>
    <w:p w:rsidR="00335C6C" w:rsidRPr="00FF1A14" w:rsidRDefault="00E05E13" w:rsidP="00335C6C">
      <w:pPr>
        <w:numPr>
          <w:ilvl w:val="0"/>
          <w:numId w:val="29"/>
        </w:numPr>
        <w:jc w:val="both"/>
      </w:pPr>
      <w:r w:rsidRPr="00FF1A14">
        <w:rPr>
          <w:spacing w:val="1"/>
        </w:rPr>
        <w:t>Должность л</w:t>
      </w:r>
      <w:r w:rsidR="00335C6C" w:rsidRPr="00FF1A14">
        <w:rPr>
          <w:spacing w:val="1"/>
        </w:rPr>
        <w:t>аборант</w:t>
      </w:r>
      <w:r w:rsidR="00720E4A">
        <w:rPr>
          <w:spacing w:val="1"/>
        </w:rPr>
        <w:t>а</w:t>
      </w:r>
      <w:r w:rsidR="00335C6C" w:rsidRPr="00FF1A14">
        <w:rPr>
          <w:spacing w:val="1"/>
        </w:rPr>
        <w:t>-исследовател</w:t>
      </w:r>
      <w:r w:rsidR="00720E4A">
        <w:rPr>
          <w:spacing w:val="1"/>
        </w:rPr>
        <w:t>я</w:t>
      </w:r>
      <w:r w:rsidR="00335C6C" w:rsidRPr="00FF1A14">
        <w:rPr>
          <w:spacing w:val="1"/>
        </w:rPr>
        <w:t xml:space="preserve"> </w:t>
      </w:r>
      <w:r w:rsidR="00335C6C" w:rsidRPr="00FF1A14">
        <w:t>относится к категории специалист.</w:t>
      </w:r>
    </w:p>
    <w:p w:rsidR="00020683" w:rsidRPr="00FF1A14" w:rsidRDefault="00A21B9A" w:rsidP="00020683">
      <w:pPr>
        <w:numPr>
          <w:ilvl w:val="0"/>
          <w:numId w:val="29"/>
        </w:numPr>
        <w:jc w:val="both"/>
        <w:rPr>
          <w:spacing w:val="1"/>
        </w:rPr>
      </w:pPr>
      <w:r w:rsidRPr="00FF1A14">
        <w:rPr>
          <w:spacing w:val="1"/>
        </w:rPr>
        <w:t xml:space="preserve">На должность лаборанта-исследователя назначается лицо, имеющее </w:t>
      </w:r>
      <w:r w:rsidRPr="00AA5BE3">
        <w:rPr>
          <w:spacing w:val="1"/>
        </w:rPr>
        <w:t>среднее профессиональное образование и стаж работы по специальности не менее 2 лет или незаконченное высшее образование в соответствующей области науки без предъявления требований к стажу работы.</w:t>
      </w:r>
    </w:p>
    <w:p w:rsidR="00F838DA" w:rsidRPr="00FF1A14" w:rsidRDefault="00F838DA" w:rsidP="00F838DA">
      <w:pPr>
        <w:numPr>
          <w:ilvl w:val="0"/>
          <w:numId w:val="29"/>
        </w:numPr>
        <w:jc w:val="both"/>
      </w:pPr>
      <w:r w:rsidRPr="00FF1A14">
        <w:t>Назначение на должность</w:t>
      </w:r>
      <w:r w:rsidR="00080554" w:rsidRPr="00080554">
        <w:t xml:space="preserve"> </w:t>
      </w:r>
      <w:r w:rsidRPr="00FF1A14">
        <w:rPr>
          <w:spacing w:val="1"/>
        </w:rPr>
        <w:t>лаборанта-исследователя</w:t>
      </w:r>
      <w:r w:rsidRPr="00FF1A14">
        <w:t xml:space="preserve"> и освобождение от нее производится приказом директора </w:t>
      </w:r>
      <w:proofErr w:type="gramStart"/>
      <w:r w:rsidR="00030E48">
        <w:t>учреждения</w:t>
      </w:r>
      <w:proofErr w:type="gramEnd"/>
      <w:r w:rsidRPr="00FF1A14">
        <w:t xml:space="preserve"> по представлению заведующего </w:t>
      </w:r>
      <w:r w:rsidR="006955FA" w:rsidRPr="00F97780">
        <w:rPr>
          <w:color w:val="FF0000"/>
        </w:rPr>
        <w:t>отделом</w:t>
      </w:r>
      <w:r w:rsidR="00030E48" w:rsidRPr="00F97780">
        <w:rPr>
          <w:color w:val="FF0000"/>
        </w:rPr>
        <w:t>/лабораторией</w:t>
      </w:r>
      <w:r w:rsidRPr="00FF1A14">
        <w:t>.</w:t>
      </w:r>
    </w:p>
    <w:p w:rsidR="00020683" w:rsidRPr="00030E48" w:rsidRDefault="00590832" w:rsidP="00030E48">
      <w:pPr>
        <w:numPr>
          <w:ilvl w:val="0"/>
          <w:numId w:val="29"/>
        </w:numPr>
        <w:jc w:val="both"/>
      </w:pPr>
      <w:r>
        <w:t>Л</w:t>
      </w:r>
      <w:r w:rsidR="00020683" w:rsidRPr="00FF1A14">
        <w:t>аборант</w:t>
      </w:r>
      <w:r w:rsidR="00CD0BC7" w:rsidRPr="00FF1A14">
        <w:t>-исследователь</w:t>
      </w:r>
      <w:r w:rsidR="0053696B" w:rsidRPr="00FF1A14">
        <w:t xml:space="preserve"> должен знать:</w:t>
      </w:r>
      <w:r w:rsidR="00020683" w:rsidRPr="00B50B1D">
        <w:rPr>
          <w:spacing w:val="-2"/>
        </w:rPr>
        <w:t xml:space="preserve"> </w:t>
      </w:r>
    </w:p>
    <w:p w:rsidR="00030E48" w:rsidRPr="00030E48" w:rsidRDefault="00B50B1D" w:rsidP="00030E48">
      <w:pPr>
        <w:numPr>
          <w:ilvl w:val="0"/>
          <w:numId w:val="32"/>
        </w:numPr>
        <w:jc w:val="both"/>
      </w:pPr>
      <w:r w:rsidRPr="00B50B1D">
        <w:rPr>
          <w:spacing w:val="-2"/>
        </w:rPr>
        <w:t>нормативные документы, регламентирующие его деятельность в соответствии с Перечнем;</w:t>
      </w:r>
      <w:r w:rsidR="00030E48" w:rsidRPr="00B50B1D">
        <w:rPr>
          <w:spacing w:val="-2"/>
        </w:rPr>
        <w:t xml:space="preserve"> </w:t>
      </w:r>
    </w:p>
    <w:p w:rsidR="00020683" w:rsidRPr="00B50B1D" w:rsidRDefault="00B50B1D" w:rsidP="00B50B1D">
      <w:pPr>
        <w:numPr>
          <w:ilvl w:val="0"/>
          <w:numId w:val="32"/>
        </w:numPr>
        <w:jc w:val="both"/>
        <w:rPr>
          <w:spacing w:val="-2"/>
        </w:rPr>
      </w:pPr>
      <w:r w:rsidRPr="00B50B1D">
        <w:rPr>
          <w:spacing w:val="-2"/>
        </w:rPr>
        <w:t>методы проведения анализов, испытаний и других видов исследований;</w:t>
      </w:r>
    </w:p>
    <w:p w:rsidR="00020683" w:rsidRPr="00FF1A14" w:rsidRDefault="00020683" w:rsidP="00020683">
      <w:pPr>
        <w:numPr>
          <w:ilvl w:val="0"/>
          <w:numId w:val="32"/>
        </w:numPr>
        <w:jc w:val="both"/>
        <w:rPr>
          <w:spacing w:val="-2"/>
        </w:rPr>
      </w:pPr>
      <w:r w:rsidRPr="00FF1A14">
        <w:rPr>
          <w:spacing w:val="-2"/>
        </w:rPr>
        <w:t xml:space="preserve">действующие стандарты и технические условия на </w:t>
      </w:r>
      <w:proofErr w:type="gramStart"/>
      <w:r w:rsidRPr="00FF1A14">
        <w:rPr>
          <w:spacing w:val="-2"/>
        </w:rPr>
        <w:t>разрабатываемую</w:t>
      </w:r>
      <w:proofErr w:type="gramEnd"/>
      <w:r w:rsidRPr="00FF1A14">
        <w:rPr>
          <w:spacing w:val="-2"/>
        </w:rPr>
        <w:t xml:space="preserve"> техническую документацию, порядок ее оформления; </w:t>
      </w:r>
    </w:p>
    <w:p w:rsidR="00020683" w:rsidRPr="00FF1A14" w:rsidRDefault="00020683" w:rsidP="00020683">
      <w:pPr>
        <w:numPr>
          <w:ilvl w:val="0"/>
          <w:numId w:val="32"/>
        </w:numPr>
        <w:jc w:val="both"/>
        <w:rPr>
          <w:spacing w:val="-2"/>
        </w:rPr>
      </w:pPr>
      <w:r w:rsidRPr="00FF1A14">
        <w:rPr>
          <w:spacing w:val="-2"/>
        </w:rPr>
        <w:t>лабораторное об</w:t>
      </w:r>
      <w:r w:rsidR="003F3945">
        <w:rPr>
          <w:spacing w:val="-2"/>
        </w:rPr>
        <w:t>орудование, контрольно-</w:t>
      </w:r>
      <w:r w:rsidRPr="00FF1A14">
        <w:rPr>
          <w:spacing w:val="-2"/>
        </w:rPr>
        <w:t xml:space="preserve">измерительную аппаратуру и правила ее эксплуатации; </w:t>
      </w:r>
    </w:p>
    <w:p w:rsidR="00020683" w:rsidRPr="00FF1A14" w:rsidRDefault="00020683" w:rsidP="00020683">
      <w:pPr>
        <w:numPr>
          <w:ilvl w:val="0"/>
          <w:numId w:val="32"/>
        </w:numPr>
        <w:jc w:val="both"/>
        <w:rPr>
          <w:spacing w:val="-2"/>
        </w:rPr>
      </w:pPr>
      <w:r w:rsidRPr="00FF1A14">
        <w:rPr>
          <w:spacing w:val="-2"/>
        </w:rPr>
        <w:t>методы и средства выполнения технических расчетов, вычислительных и графических работ;</w:t>
      </w:r>
    </w:p>
    <w:p w:rsidR="00020683" w:rsidRPr="00FF1A14" w:rsidRDefault="00020683" w:rsidP="00020683">
      <w:pPr>
        <w:numPr>
          <w:ilvl w:val="0"/>
          <w:numId w:val="32"/>
        </w:numPr>
        <w:jc w:val="both"/>
        <w:rPr>
          <w:spacing w:val="-2"/>
        </w:rPr>
      </w:pPr>
      <w:r w:rsidRPr="00FF1A14">
        <w:rPr>
          <w:spacing w:val="-2"/>
        </w:rPr>
        <w:t xml:space="preserve">правила эксплуатации вычислительной техники; </w:t>
      </w:r>
    </w:p>
    <w:p w:rsidR="00020683" w:rsidRPr="00FF1A14" w:rsidRDefault="00020683" w:rsidP="00020683">
      <w:pPr>
        <w:numPr>
          <w:ilvl w:val="0"/>
          <w:numId w:val="32"/>
        </w:numPr>
        <w:jc w:val="both"/>
        <w:rPr>
          <w:spacing w:val="-2"/>
        </w:rPr>
      </w:pPr>
      <w:r w:rsidRPr="00FF1A14">
        <w:rPr>
          <w:spacing w:val="-2"/>
        </w:rPr>
        <w:t xml:space="preserve">основы экономики, организации труда </w:t>
      </w:r>
      <w:r w:rsidR="00BE39AA" w:rsidRPr="00FF1A14">
        <w:rPr>
          <w:spacing w:val="-2"/>
        </w:rPr>
        <w:t xml:space="preserve">и </w:t>
      </w:r>
      <w:r w:rsidRPr="00FF1A14">
        <w:rPr>
          <w:spacing w:val="-2"/>
        </w:rPr>
        <w:t xml:space="preserve">производства; </w:t>
      </w:r>
    </w:p>
    <w:p w:rsidR="00020683" w:rsidRPr="00FF1A14" w:rsidRDefault="00020683" w:rsidP="00020683">
      <w:pPr>
        <w:numPr>
          <w:ilvl w:val="0"/>
          <w:numId w:val="32"/>
        </w:numPr>
        <w:jc w:val="both"/>
        <w:rPr>
          <w:spacing w:val="-2"/>
        </w:rPr>
      </w:pPr>
      <w:r w:rsidRPr="00FF1A14">
        <w:rPr>
          <w:spacing w:val="-2"/>
        </w:rPr>
        <w:t xml:space="preserve">основы трудового законодательства; </w:t>
      </w:r>
    </w:p>
    <w:p w:rsidR="00F838DA" w:rsidRPr="00080554" w:rsidRDefault="00020683" w:rsidP="00B50B1D">
      <w:pPr>
        <w:numPr>
          <w:ilvl w:val="0"/>
          <w:numId w:val="32"/>
        </w:numPr>
        <w:jc w:val="both"/>
        <w:rPr>
          <w:spacing w:val="-2"/>
        </w:rPr>
      </w:pPr>
      <w:r w:rsidRPr="00080554">
        <w:rPr>
          <w:spacing w:val="-2"/>
        </w:rPr>
        <w:t>правила и нормы охраны труда</w:t>
      </w:r>
      <w:r w:rsidR="00080554" w:rsidRPr="00080554">
        <w:rPr>
          <w:spacing w:val="-2"/>
        </w:rPr>
        <w:t>.</w:t>
      </w:r>
    </w:p>
    <w:p w:rsidR="00616803" w:rsidRDefault="00590832" w:rsidP="00F838DA">
      <w:pPr>
        <w:numPr>
          <w:ilvl w:val="0"/>
          <w:numId w:val="29"/>
        </w:numPr>
        <w:jc w:val="both"/>
      </w:pPr>
      <w:r>
        <w:t>Л</w:t>
      </w:r>
      <w:r w:rsidR="00616803" w:rsidRPr="00FF1A14">
        <w:t xml:space="preserve">аборант-исследователь </w:t>
      </w:r>
      <w:r w:rsidR="00616803">
        <w:t>руководствуется в работе:</w:t>
      </w:r>
    </w:p>
    <w:p w:rsidR="00616803" w:rsidRDefault="00590832" w:rsidP="00616803">
      <w:pPr>
        <w:numPr>
          <w:ilvl w:val="0"/>
          <w:numId w:val="43"/>
        </w:numPr>
        <w:tabs>
          <w:tab w:val="num" w:pos="426"/>
        </w:tabs>
        <w:ind w:hanging="1506"/>
        <w:jc w:val="both"/>
      </w:pPr>
      <w:r>
        <w:t>У</w:t>
      </w:r>
      <w:r w:rsidR="00616803">
        <w:t xml:space="preserve">ставом </w:t>
      </w:r>
      <w:r w:rsidR="00A37BB4">
        <w:t>ИПФ РАН</w:t>
      </w:r>
      <w:r w:rsidR="00616803">
        <w:t>;</w:t>
      </w:r>
    </w:p>
    <w:p w:rsidR="00616803" w:rsidRPr="00B50B1D" w:rsidRDefault="00590832" w:rsidP="00616803">
      <w:pPr>
        <w:numPr>
          <w:ilvl w:val="0"/>
          <w:numId w:val="43"/>
        </w:numPr>
        <w:tabs>
          <w:tab w:val="num" w:pos="426"/>
        </w:tabs>
        <w:ind w:hanging="1506"/>
        <w:jc w:val="both"/>
        <w:rPr>
          <w:color w:val="FF0000"/>
        </w:rPr>
      </w:pPr>
      <w:r>
        <w:t>П</w:t>
      </w:r>
      <w:r w:rsidR="00616803">
        <w:t xml:space="preserve">оложением об </w:t>
      </w:r>
      <w:r w:rsidR="00616803" w:rsidRPr="00B50B1D">
        <w:rPr>
          <w:color w:val="FF0000"/>
        </w:rPr>
        <w:t>отделе</w:t>
      </w:r>
      <w:r w:rsidR="00B50B1D" w:rsidRPr="00B50B1D">
        <w:rPr>
          <w:color w:val="FF0000"/>
        </w:rPr>
        <w:t>/лаборат</w:t>
      </w:r>
      <w:r w:rsidR="00B50B1D">
        <w:rPr>
          <w:color w:val="FF0000"/>
        </w:rPr>
        <w:t>о</w:t>
      </w:r>
      <w:r w:rsidR="00B50B1D" w:rsidRPr="00B50B1D">
        <w:rPr>
          <w:color w:val="FF0000"/>
        </w:rPr>
        <w:t>рии</w:t>
      </w:r>
      <w:r w:rsidR="00616803" w:rsidRPr="00B50B1D">
        <w:rPr>
          <w:color w:val="FF0000"/>
        </w:rPr>
        <w:t>;</w:t>
      </w:r>
    </w:p>
    <w:p w:rsidR="00616803" w:rsidRDefault="00616803" w:rsidP="00616803">
      <w:pPr>
        <w:numPr>
          <w:ilvl w:val="0"/>
          <w:numId w:val="43"/>
        </w:numPr>
        <w:tabs>
          <w:tab w:val="clear" w:pos="1506"/>
          <w:tab w:val="num" w:pos="426"/>
        </w:tabs>
        <w:ind w:hanging="1506"/>
        <w:jc w:val="both"/>
      </w:pPr>
      <w:r>
        <w:t>настоящей должностной инструкцией.</w:t>
      </w:r>
    </w:p>
    <w:p w:rsidR="0053696B" w:rsidRDefault="00590832" w:rsidP="00F838DA">
      <w:pPr>
        <w:numPr>
          <w:ilvl w:val="0"/>
          <w:numId w:val="29"/>
        </w:numPr>
        <w:jc w:val="both"/>
        <w:rPr>
          <w:color w:val="FF0000"/>
        </w:rPr>
      </w:pPr>
      <w:r>
        <w:t>Л</w:t>
      </w:r>
      <w:r w:rsidR="00F838DA" w:rsidRPr="00FF1A14">
        <w:t>аборант-исследователь</w:t>
      </w:r>
      <w:r w:rsidR="00B916D4">
        <w:t xml:space="preserve"> </w:t>
      </w:r>
      <w:r w:rsidR="00F838DA" w:rsidRPr="00FF1A14">
        <w:t>подчиняется непосредственно заведующему</w:t>
      </w:r>
      <w:r w:rsidR="00B916D4">
        <w:t xml:space="preserve"> </w:t>
      </w:r>
      <w:r w:rsidR="00B916D4" w:rsidRPr="00B916D4">
        <w:rPr>
          <w:color w:val="FF0000"/>
        </w:rPr>
        <w:t>отделом/</w:t>
      </w:r>
      <w:r w:rsidR="00F838DA" w:rsidRPr="00FF1A14">
        <w:t xml:space="preserve"> </w:t>
      </w:r>
      <w:r w:rsidR="00F838DA" w:rsidRPr="00B916D4">
        <w:rPr>
          <w:color w:val="FF0000"/>
        </w:rPr>
        <w:t>лабораторией</w:t>
      </w:r>
      <w:r w:rsidR="00B916D4" w:rsidRPr="00B916D4">
        <w:rPr>
          <w:color w:val="FF0000"/>
        </w:rPr>
        <w:t>/сектором</w:t>
      </w:r>
      <w:r w:rsidR="00F838DA" w:rsidRPr="00B916D4">
        <w:rPr>
          <w:color w:val="FF0000"/>
        </w:rPr>
        <w:t>.</w:t>
      </w:r>
    </w:p>
    <w:p w:rsidR="00967574" w:rsidRDefault="00967574" w:rsidP="00967574">
      <w:pPr>
        <w:jc w:val="both"/>
        <w:rPr>
          <w:color w:val="FF0000"/>
        </w:rPr>
      </w:pPr>
    </w:p>
    <w:p w:rsidR="00967574" w:rsidRDefault="00967574" w:rsidP="00967574">
      <w:pPr>
        <w:jc w:val="both"/>
        <w:rPr>
          <w:color w:val="FF0000"/>
        </w:rPr>
      </w:pPr>
    </w:p>
    <w:p w:rsidR="00967574" w:rsidRPr="003371E6" w:rsidRDefault="00967574" w:rsidP="00967574">
      <w:pPr>
        <w:jc w:val="both"/>
        <w:rPr>
          <w:color w:val="FF0000"/>
          <w:sz w:val="52"/>
          <w:szCs w:val="52"/>
        </w:rPr>
      </w:pPr>
      <w:r w:rsidRPr="003371E6">
        <w:rPr>
          <w:color w:val="FF0000"/>
          <w:sz w:val="52"/>
          <w:szCs w:val="52"/>
        </w:rPr>
        <w:t xml:space="preserve">В РАЗДЕЛЫ II и III МОЖНО ВНОСИТЬ ИЗМЕНЕНИЯ </w:t>
      </w:r>
    </w:p>
    <w:p w:rsidR="00967574" w:rsidRPr="00B916D4" w:rsidRDefault="00967574" w:rsidP="00967574">
      <w:pPr>
        <w:jc w:val="both"/>
        <w:rPr>
          <w:color w:val="FF0000"/>
        </w:rPr>
      </w:pPr>
    </w:p>
    <w:p w:rsidR="0053696B" w:rsidRPr="00FF1A14" w:rsidRDefault="0053696B">
      <w:pPr>
        <w:jc w:val="both"/>
      </w:pPr>
    </w:p>
    <w:p w:rsidR="0053696B" w:rsidRPr="00967574" w:rsidRDefault="0053696B">
      <w:pPr>
        <w:pStyle w:val="1"/>
        <w:numPr>
          <w:ilvl w:val="0"/>
          <w:numId w:val="28"/>
        </w:numPr>
        <w:rPr>
          <w:b/>
          <w:color w:val="FF0000"/>
          <w:sz w:val="28"/>
        </w:rPr>
      </w:pPr>
      <w:r w:rsidRPr="00967574">
        <w:rPr>
          <w:b/>
          <w:color w:val="FF0000"/>
          <w:sz w:val="28"/>
        </w:rPr>
        <w:t>Должностные обязанности</w:t>
      </w:r>
    </w:p>
    <w:p w:rsidR="0053696B" w:rsidRPr="00967574" w:rsidRDefault="0053696B">
      <w:pPr>
        <w:jc w:val="both"/>
        <w:rPr>
          <w:color w:val="FF0000"/>
          <w:spacing w:val="2"/>
        </w:rPr>
      </w:pPr>
    </w:p>
    <w:p w:rsidR="0053696B" w:rsidRPr="00967574" w:rsidRDefault="00590832">
      <w:pPr>
        <w:numPr>
          <w:ilvl w:val="0"/>
          <w:numId w:val="31"/>
        </w:numPr>
        <w:jc w:val="both"/>
        <w:rPr>
          <w:color w:val="FF0000"/>
        </w:rPr>
      </w:pPr>
      <w:r w:rsidRPr="00967574">
        <w:rPr>
          <w:color w:val="FF0000"/>
        </w:rPr>
        <w:t>Л</w:t>
      </w:r>
      <w:r w:rsidR="00020683" w:rsidRPr="00967574">
        <w:rPr>
          <w:color w:val="FF0000"/>
        </w:rPr>
        <w:t>аборант</w:t>
      </w:r>
      <w:r w:rsidR="00CD0BC7" w:rsidRPr="00967574">
        <w:rPr>
          <w:color w:val="FF0000"/>
        </w:rPr>
        <w:t>-исследователь</w:t>
      </w:r>
      <w:r w:rsidR="0053696B" w:rsidRPr="00967574">
        <w:rPr>
          <w:color w:val="FF0000"/>
          <w:spacing w:val="2"/>
        </w:rPr>
        <w:t>:</w:t>
      </w:r>
    </w:p>
    <w:p w:rsidR="00020683" w:rsidRPr="00967574" w:rsidRDefault="00020683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выполняет лабораторные анализы, испытания, измерения и другие виды работ при проведении исследований и разработок;</w:t>
      </w:r>
    </w:p>
    <w:p w:rsidR="00BE39AA" w:rsidRPr="00967574" w:rsidRDefault="00020683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 xml:space="preserve">принимает участие в сборе и обработке материалов в процессе исследований в соответствии с утвержденной программой работы; </w:t>
      </w:r>
    </w:p>
    <w:p w:rsidR="00BE39AA" w:rsidRPr="00967574" w:rsidRDefault="00020683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следит за исправным состоянием лабораторного оборудования, осуществляет его наладку</w:t>
      </w:r>
      <w:r w:rsidR="00BE39AA" w:rsidRPr="00967574">
        <w:rPr>
          <w:color w:val="FF0000"/>
          <w:spacing w:val="-2"/>
        </w:rPr>
        <w:t>;</w:t>
      </w:r>
    </w:p>
    <w:p w:rsidR="00BE39AA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п</w:t>
      </w:r>
      <w:r w:rsidR="00020683" w:rsidRPr="00967574">
        <w:rPr>
          <w:color w:val="FF0000"/>
          <w:spacing w:val="-2"/>
        </w:rPr>
        <w:t>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</w:t>
      </w:r>
      <w:r w:rsidRPr="00967574">
        <w:rPr>
          <w:color w:val="FF0000"/>
          <w:spacing w:val="-2"/>
        </w:rPr>
        <w:t>;</w:t>
      </w:r>
      <w:r w:rsidR="00020683" w:rsidRPr="00967574">
        <w:rPr>
          <w:color w:val="FF0000"/>
          <w:spacing w:val="-2"/>
        </w:rPr>
        <w:t xml:space="preserve"> </w:t>
      </w:r>
    </w:p>
    <w:p w:rsidR="00BE39AA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у</w:t>
      </w:r>
      <w:r w:rsidR="00020683" w:rsidRPr="00967574">
        <w:rPr>
          <w:color w:val="FF0000"/>
          <w:spacing w:val="-2"/>
        </w:rPr>
        <w:t>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</w:t>
      </w:r>
      <w:r w:rsidR="007401B1" w:rsidRPr="00967574">
        <w:rPr>
          <w:color w:val="FF0000"/>
          <w:spacing w:val="-2"/>
        </w:rPr>
        <w:t>;</w:t>
      </w:r>
      <w:r w:rsidR="00020683" w:rsidRPr="00967574">
        <w:rPr>
          <w:color w:val="FF0000"/>
          <w:spacing w:val="-2"/>
        </w:rPr>
        <w:t xml:space="preserve"> </w:t>
      </w:r>
    </w:p>
    <w:p w:rsidR="00BE39AA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о</w:t>
      </w:r>
      <w:r w:rsidR="00020683" w:rsidRPr="00967574">
        <w:rPr>
          <w:color w:val="FF0000"/>
          <w:spacing w:val="-2"/>
        </w:rPr>
        <w:t xml:space="preserve">беспечивает сотрудников </w:t>
      </w:r>
      <w:r w:rsidR="00A37BB4" w:rsidRPr="00967574">
        <w:rPr>
          <w:color w:val="FF0000"/>
          <w:spacing w:val="-2"/>
        </w:rPr>
        <w:t>ИПФ РАН</w:t>
      </w:r>
      <w:r w:rsidR="00020683" w:rsidRPr="00967574">
        <w:rPr>
          <w:color w:val="FF0000"/>
          <w:spacing w:val="-2"/>
        </w:rPr>
        <w:t xml:space="preserve"> необходимыми для работы оборудованием, материалами, реактивами и </w:t>
      </w:r>
      <w:proofErr w:type="spellStart"/>
      <w:r w:rsidR="00020683" w:rsidRPr="00967574">
        <w:rPr>
          <w:color w:val="FF0000"/>
          <w:spacing w:val="-2"/>
        </w:rPr>
        <w:t>т</w:t>
      </w:r>
      <w:proofErr w:type="gramStart"/>
      <w:r w:rsidR="00020683" w:rsidRPr="00967574">
        <w:rPr>
          <w:color w:val="FF0000"/>
          <w:spacing w:val="-2"/>
        </w:rPr>
        <w:t>.п</w:t>
      </w:r>
      <w:proofErr w:type="spellEnd"/>
      <w:proofErr w:type="gramEnd"/>
      <w:r w:rsidRPr="00967574">
        <w:rPr>
          <w:color w:val="FF0000"/>
          <w:spacing w:val="-2"/>
        </w:rPr>
        <w:t>;</w:t>
      </w:r>
      <w:r w:rsidR="00020683" w:rsidRPr="00967574">
        <w:rPr>
          <w:color w:val="FF0000"/>
          <w:spacing w:val="-2"/>
        </w:rPr>
        <w:t xml:space="preserve"> </w:t>
      </w:r>
    </w:p>
    <w:p w:rsidR="00BE39AA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о</w:t>
      </w:r>
      <w:r w:rsidR="00020683" w:rsidRPr="00967574">
        <w:rPr>
          <w:color w:val="FF0000"/>
          <w:spacing w:val="-2"/>
        </w:rPr>
        <w:t>брабатывает, систематизирует и оформляет</w:t>
      </w:r>
      <w:r w:rsidR="00080554" w:rsidRPr="00967574">
        <w:rPr>
          <w:color w:val="FF0000"/>
          <w:spacing w:val="-2"/>
        </w:rPr>
        <w:t>,</w:t>
      </w:r>
      <w:r w:rsidR="00020683" w:rsidRPr="00967574">
        <w:rPr>
          <w:color w:val="FF0000"/>
          <w:spacing w:val="-2"/>
        </w:rPr>
        <w:t xml:space="preserve"> в соответствии с методическими материалами</w:t>
      </w:r>
      <w:r w:rsidR="00080554" w:rsidRPr="00967574">
        <w:rPr>
          <w:color w:val="FF0000"/>
          <w:spacing w:val="-2"/>
        </w:rPr>
        <w:t>,</w:t>
      </w:r>
      <w:r w:rsidR="00020683" w:rsidRPr="00967574">
        <w:rPr>
          <w:color w:val="FF0000"/>
          <w:spacing w:val="-2"/>
        </w:rPr>
        <w:t xml:space="preserve"> результаты анализов, испытаний, измерений, ведет их учет</w:t>
      </w:r>
      <w:r w:rsidRPr="00967574">
        <w:rPr>
          <w:color w:val="FF0000"/>
          <w:spacing w:val="-2"/>
        </w:rPr>
        <w:t>;</w:t>
      </w:r>
    </w:p>
    <w:p w:rsidR="00BE39AA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п</w:t>
      </w:r>
      <w:r w:rsidR="00020683" w:rsidRPr="00967574">
        <w:rPr>
          <w:color w:val="FF0000"/>
          <w:spacing w:val="-2"/>
        </w:rPr>
        <w:t>роизводит выборку данных из литературных источников, реферативных и информационных изданий, нормативно - технической документации в соответствии с определенным заданием</w:t>
      </w:r>
      <w:r w:rsidRPr="00967574">
        <w:rPr>
          <w:color w:val="FF0000"/>
          <w:spacing w:val="-2"/>
        </w:rPr>
        <w:t>;</w:t>
      </w:r>
    </w:p>
    <w:p w:rsidR="00BE39AA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в</w:t>
      </w:r>
      <w:r w:rsidR="00020683" w:rsidRPr="00967574">
        <w:rPr>
          <w:color w:val="FF0000"/>
          <w:spacing w:val="-2"/>
        </w:rPr>
        <w:t>ыполняет различные вычислительные и графические работы, связанные с проводимыми исследованиями и экспериментами</w:t>
      </w:r>
      <w:r w:rsidRPr="00967574">
        <w:rPr>
          <w:color w:val="FF0000"/>
          <w:spacing w:val="-2"/>
        </w:rPr>
        <w:t>;</w:t>
      </w:r>
    </w:p>
    <w:p w:rsidR="00020683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п</w:t>
      </w:r>
      <w:r w:rsidR="00020683" w:rsidRPr="00967574">
        <w:rPr>
          <w:color w:val="FF0000"/>
          <w:spacing w:val="-2"/>
        </w:rPr>
        <w:t xml:space="preserve">ринимает участие в составлении и оформлении технической документации по выполненным </w:t>
      </w:r>
      <w:r w:rsidR="00A37BB4" w:rsidRPr="00967574">
        <w:rPr>
          <w:color w:val="FF0000"/>
          <w:spacing w:val="-2"/>
        </w:rPr>
        <w:t>ИПФ РАН</w:t>
      </w:r>
      <w:r w:rsidR="00020683" w:rsidRPr="00967574">
        <w:rPr>
          <w:color w:val="FF0000"/>
          <w:spacing w:val="-2"/>
        </w:rPr>
        <w:t xml:space="preserve"> работам</w:t>
      </w:r>
      <w:r w:rsidRPr="00967574">
        <w:rPr>
          <w:color w:val="FF0000"/>
          <w:spacing w:val="-2"/>
        </w:rPr>
        <w:t>;</w:t>
      </w:r>
    </w:p>
    <w:p w:rsidR="00616803" w:rsidRPr="00967574" w:rsidRDefault="00BE39AA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выполняет отдельные служебные поручения</w:t>
      </w:r>
      <w:r w:rsidR="00F97780" w:rsidRPr="00967574">
        <w:rPr>
          <w:color w:val="FF0000"/>
          <w:spacing w:val="-2"/>
        </w:rPr>
        <w:t xml:space="preserve"> своего непосредственного руководителя</w:t>
      </w:r>
      <w:r w:rsidR="00616803" w:rsidRPr="00967574">
        <w:rPr>
          <w:color w:val="FF0000"/>
          <w:spacing w:val="-2"/>
        </w:rPr>
        <w:t>;</w:t>
      </w:r>
    </w:p>
    <w:p w:rsidR="000D17EF" w:rsidRPr="00967574" w:rsidRDefault="000D17EF" w:rsidP="000D17EF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  <w:spacing w:val="-2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BE39AA" w:rsidRPr="00967574" w:rsidRDefault="00616803" w:rsidP="00020683">
      <w:pPr>
        <w:numPr>
          <w:ilvl w:val="0"/>
          <w:numId w:val="32"/>
        </w:numPr>
        <w:jc w:val="both"/>
        <w:rPr>
          <w:color w:val="FF0000"/>
          <w:spacing w:val="-2"/>
        </w:rPr>
      </w:pPr>
      <w:r w:rsidRPr="00967574">
        <w:rPr>
          <w:color w:val="FF0000"/>
        </w:rPr>
        <w:t>принимает участие в совершенствовании и развитии СМК ИПФ РАН</w:t>
      </w:r>
      <w:r w:rsidR="00BE39AA" w:rsidRPr="00967574">
        <w:rPr>
          <w:color w:val="FF0000"/>
          <w:spacing w:val="-2"/>
        </w:rPr>
        <w:t>.</w:t>
      </w:r>
    </w:p>
    <w:p w:rsidR="0053696B" w:rsidRPr="00967574" w:rsidRDefault="0053696B">
      <w:pPr>
        <w:jc w:val="both"/>
        <w:rPr>
          <w:b/>
          <w:color w:val="FF0000"/>
        </w:rPr>
      </w:pPr>
    </w:p>
    <w:p w:rsidR="0053696B" w:rsidRPr="00967574" w:rsidRDefault="0053696B">
      <w:pPr>
        <w:pStyle w:val="1"/>
        <w:numPr>
          <w:ilvl w:val="0"/>
          <w:numId w:val="28"/>
        </w:numPr>
        <w:rPr>
          <w:b/>
          <w:color w:val="FF0000"/>
          <w:sz w:val="28"/>
        </w:rPr>
      </w:pPr>
      <w:r w:rsidRPr="00967574">
        <w:rPr>
          <w:b/>
          <w:color w:val="FF0000"/>
          <w:sz w:val="28"/>
        </w:rPr>
        <w:t>Права</w:t>
      </w:r>
    </w:p>
    <w:p w:rsidR="0053696B" w:rsidRPr="00967574" w:rsidRDefault="0053696B">
      <w:pPr>
        <w:rPr>
          <w:color w:val="FF0000"/>
        </w:rPr>
      </w:pPr>
    </w:p>
    <w:p w:rsidR="0053696B" w:rsidRPr="00967574" w:rsidRDefault="00394C69">
      <w:pPr>
        <w:numPr>
          <w:ilvl w:val="0"/>
          <w:numId w:val="33"/>
        </w:numPr>
        <w:jc w:val="both"/>
        <w:rPr>
          <w:color w:val="FF0000"/>
        </w:rPr>
      </w:pPr>
      <w:r w:rsidRPr="00967574">
        <w:rPr>
          <w:color w:val="FF0000"/>
        </w:rPr>
        <w:t>Л</w:t>
      </w:r>
      <w:r w:rsidR="00BE39AA" w:rsidRPr="00967574">
        <w:rPr>
          <w:color w:val="FF0000"/>
        </w:rPr>
        <w:t>аборант</w:t>
      </w:r>
      <w:r w:rsidR="00CD0BC7" w:rsidRPr="00967574">
        <w:rPr>
          <w:color w:val="FF0000"/>
        </w:rPr>
        <w:t>-исследователь</w:t>
      </w:r>
      <w:r w:rsidR="00BE39AA" w:rsidRPr="00967574">
        <w:rPr>
          <w:color w:val="FF0000"/>
        </w:rPr>
        <w:t xml:space="preserve"> </w:t>
      </w:r>
      <w:r w:rsidR="001B5841" w:rsidRPr="00967574">
        <w:rPr>
          <w:color w:val="FF0000"/>
        </w:rPr>
        <w:t>вправе</w:t>
      </w:r>
      <w:r w:rsidR="0053696B" w:rsidRPr="00967574">
        <w:rPr>
          <w:color w:val="FF0000"/>
        </w:rPr>
        <w:t>:</w:t>
      </w:r>
    </w:p>
    <w:p w:rsidR="0053696B" w:rsidRPr="00967574" w:rsidRDefault="0053696B">
      <w:pPr>
        <w:numPr>
          <w:ilvl w:val="0"/>
          <w:numId w:val="32"/>
        </w:numPr>
        <w:jc w:val="both"/>
        <w:rPr>
          <w:color w:val="FF0000"/>
          <w:spacing w:val="1"/>
        </w:rPr>
      </w:pPr>
      <w:r w:rsidRPr="00967574">
        <w:rPr>
          <w:color w:val="FF0000"/>
          <w:spacing w:val="1"/>
        </w:rPr>
        <w:t xml:space="preserve">знакомиться с проектами решений руководства </w:t>
      </w:r>
      <w:r w:rsidR="00A37BB4" w:rsidRPr="00967574">
        <w:rPr>
          <w:color w:val="FF0000"/>
          <w:spacing w:val="1"/>
        </w:rPr>
        <w:t>ИПФ РАН</w:t>
      </w:r>
      <w:r w:rsidRPr="00967574">
        <w:rPr>
          <w:color w:val="FF0000"/>
          <w:spacing w:val="1"/>
        </w:rPr>
        <w:t>, касающи</w:t>
      </w:r>
      <w:r w:rsidR="009D013D" w:rsidRPr="00967574">
        <w:rPr>
          <w:color w:val="FF0000"/>
          <w:spacing w:val="1"/>
        </w:rPr>
        <w:t>х</w:t>
      </w:r>
      <w:r w:rsidRPr="00967574">
        <w:rPr>
          <w:color w:val="FF0000"/>
          <w:spacing w:val="1"/>
        </w:rPr>
        <w:t xml:space="preserve">ся </w:t>
      </w:r>
      <w:r w:rsidR="00F838DA" w:rsidRPr="00967574">
        <w:rPr>
          <w:color w:val="FF0000"/>
          <w:spacing w:val="1"/>
        </w:rPr>
        <w:t>своей</w:t>
      </w:r>
      <w:r w:rsidRPr="00967574">
        <w:rPr>
          <w:color w:val="FF0000"/>
          <w:spacing w:val="1"/>
        </w:rPr>
        <w:t xml:space="preserve"> деятельности;</w:t>
      </w:r>
    </w:p>
    <w:p w:rsidR="0053696B" w:rsidRPr="00967574" w:rsidRDefault="0053696B">
      <w:pPr>
        <w:numPr>
          <w:ilvl w:val="0"/>
          <w:numId w:val="32"/>
        </w:numPr>
        <w:jc w:val="both"/>
        <w:rPr>
          <w:color w:val="FF0000"/>
          <w:spacing w:val="1"/>
        </w:rPr>
      </w:pPr>
      <w:r w:rsidRPr="00967574">
        <w:rPr>
          <w:color w:val="FF0000"/>
          <w:spacing w:val="1"/>
        </w:rPr>
        <w:t xml:space="preserve">вносить на рассмотрение руководства </w:t>
      </w:r>
      <w:r w:rsidR="00A37BB4" w:rsidRPr="00967574">
        <w:rPr>
          <w:color w:val="FF0000"/>
          <w:spacing w:val="1"/>
        </w:rPr>
        <w:t>ИПФ РАН</w:t>
      </w:r>
      <w:r w:rsidR="00F838DA" w:rsidRPr="00967574">
        <w:rPr>
          <w:color w:val="FF0000"/>
          <w:spacing w:val="1"/>
        </w:rPr>
        <w:t xml:space="preserve"> </w:t>
      </w:r>
      <w:r w:rsidRPr="00967574">
        <w:rPr>
          <w:color w:val="FF0000"/>
          <w:spacing w:val="1"/>
        </w:rPr>
        <w:t>предложения по совершенствованию работы, связанной с предусмотренными настоящей должностной инструкцией обязанностями;</w:t>
      </w:r>
    </w:p>
    <w:p w:rsidR="0053696B" w:rsidRPr="00967574" w:rsidRDefault="0053696B">
      <w:pPr>
        <w:numPr>
          <w:ilvl w:val="0"/>
          <w:numId w:val="32"/>
        </w:numPr>
        <w:jc w:val="both"/>
        <w:rPr>
          <w:color w:val="FF0000"/>
          <w:spacing w:val="1"/>
        </w:rPr>
      </w:pPr>
      <w:r w:rsidRPr="00967574">
        <w:rPr>
          <w:color w:val="FF0000"/>
          <w:spacing w:val="1"/>
        </w:rPr>
        <w:t xml:space="preserve">сообщать </w:t>
      </w:r>
      <w:r w:rsidR="00F838DA" w:rsidRPr="00967574">
        <w:rPr>
          <w:color w:val="FF0000"/>
          <w:spacing w:val="1"/>
        </w:rPr>
        <w:t>непосредственному руководителю</w:t>
      </w:r>
      <w:r w:rsidRPr="00967574">
        <w:rPr>
          <w:color w:val="FF0000"/>
          <w:spacing w:val="1"/>
        </w:rPr>
        <w:t xml:space="preserve"> о</w:t>
      </w:r>
      <w:r w:rsidR="00CA2540" w:rsidRPr="00967574">
        <w:rPr>
          <w:color w:val="FF0000"/>
          <w:spacing w:val="1"/>
        </w:rPr>
        <w:t>бо</w:t>
      </w:r>
      <w:r w:rsidRPr="00967574">
        <w:rPr>
          <w:color w:val="FF0000"/>
          <w:spacing w:val="1"/>
        </w:rPr>
        <w:t xml:space="preserve"> всех выявленных в</w:t>
      </w:r>
      <w:r w:rsidRPr="00967574">
        <w:rPr>
          <w:color w:val="FF0000"/>
          <w:spacing w:val="1"/>
        </w:rPr>
        <w:br/>
        <w:t xml:space="preserve">процессе исполнения своих должностных обязанностей недостатках в деятельности </w:t>
      </w:r>
      <w:r w:rsidR="009D013D" w:rsidRPr="00967574">
        <w:rPr>
          <w:color w:val="FF0000"/>
          <w:spacing w:val="1"/>
        </w:rPr>
        <w:t xml:space="preserve">подразделения, </w:t>
      </w:r>
      <w:r w:rsidR="00F97780" w:rsidRPr="00967574">
        <w:rPr>
          <w:color w:val="FF0000"/>
          <w:spacing w:val="1"/>
        </w:rPr>
        <w:t xml:space="preserve">в котором </w:t>
      </w:r>
      <w:r w:rsidR="009D013D" w:rsidRPr="00967574">
        <w:rPr>
          <w:color w:val="FF0000"/>
          <w:spacing w:val="1"/>
        </w:rPr>
        <w:t>он работает,</w:t>
      </w:r>
      <w:r w:rsidRPr="00967574">
        <w:rPr>
          <w:color w:val="FF0000"/>
          <w:spacing w:val="1"/>
        </w:rPr>
        <w:t xml:space="preserve"> и вносить предложения по их устранению;</w:t>
      </w:r>
    </w:p>
    <w:p w:rsidR="0053696B" w:rsidRPr="00967574" w:rsidRDefault="00B916D4">
      <w:pPr>
        <w:numPr>
          <w:ilvl w:val="0"/>
          <w:numId w:val="32"/>
        </w:numPr>
        <w:jc w:val="both"/>
        <w:rPr>
          <w:color w:val="FF0000"/>
          <w:spacing w:val="1"/>
        </w:rPr>
      </w:pPr>
      <w:r w:rsidRPr="00967574">
        <w:rPr>
          <w:color w:val="FF0000"/>
          <w:spacing w:val="1"/>
        </w:rPr>
        <w:t>получать содействие от непосредственного руководителя при исполнении своих должностных обязанностей и прав.</w:t>
      </w:r>
    </w:p>
    <w:p w:rsidR="0053696B" w:rsidRPr="00FF1A14" w:rsidRDefault="0053696B">
      <w:pPr>
        <w:jc w:val="both"/>
      </w:pPr>
    </w:p>
    <w:p w:rsidR="0053696B" w:rsidRPr="00FF1A14" w:rsidRDefault="0053696B">
      <w:pPr>
        <w:pStyle w:val="1"/>
        <w:numPr>
          <w:ilvl w:val="0"/>
          <w:numId w:val="28"/>
        </w:numPr>
        <w:rPr>
          <w:b/>
          <w:sz w:val="28"/>
        </w:rPr>
      </w:pPr>
      <w:r w:rsidRPr="00FF1A14">
        <w:rPr>
          <w:b/>
          <w:sz w:val="28"/>
        </w:rPr>
        <w:t>Ответственность</w:t>
      </w:r>
    </w:p>
    <w:p w:rsidR="0053696B" w:rsidRPr="00FF1A14" w:rsidRDefault="0053696B"/>
    <w:p w:rsidR="0053696B" w:rsidRPr="00FF1A14" w:rsidRDefault="00394C69">
      <w:pPr>
        <w:numPr>
          <w:ilvl w:val="0"/>
          <w:numId w:val="35"/>
        </w:numPr>
        <w:jc w:val="both"/>
      </w:pPr>
      <w:r>
        <w:t>Л</w:t>
      </w:r>
      <w:r w:rsidR="00BE39AA" w:rsidRPr="00FF1A14">
        <w:t>аборант</w:t>
      </w:r>
      <w:r w:rsidR="00CD0BC7" w:rsidRPr="00FF1A14">
        <w:t>-исследователь</w:t>
      </w:r>
      <w:r w:rsidR="00BE39AA" w:rsidRPr="00FF1A14">
        <w:t xml:space="preserve"> </w:t>
      </w:r>
      <w:r w:rsidR="0053696B" w:rsidRPr="00FF1A14">
        <w:t>несет ответственность</w:t>
      </w:r>
      <w:r w:rsidR="001B5841" w:rsidRPr="00FF1A14">
        <w:t xml:space="preserve"> </w:t>
      </w:r>
      <w:proofErr w:type="gramStart"/>
      <w:r w:rsidR="001B5841" w:rsidRPr="00FF1A14">
        <w:t>за</w:t>
      </w:r>
      <w:proofErr w:type="gramEnd"/>
      <w:r w:rsidR="0053696B" w:rsidRPr="00FF1A14">
        <w:t>:</w:t>
      </w:r>
    </w:p>
    <w:p w:rsidR="0053696B" w:rsidRPr="00FF1A14" w:rsidRDefault="0053696B">
      <w:pPr>
        <w:pStyle w:val="21"/>
        <w:widowControl/>
        <w:numPr>
          <w:ilvl w:val="0"/>
          <w:numId w:val="36"/>
        </w:numPr>
      </w:pPr>
      <w:r w:rsidRPr="00FF1A14">
        <w:lastRenderedPageBreak/>
        <w:t>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Российской Федерации;</w:t>
      </w:r>
    </w:p>
    <w:p w:rsidR="0053696B" w:rsidRPr="00FF1A14" w:rsidRDefault="0053696B">
      <w:pPr>
        <w:numPr>
          <w:ilvl w:val="0"/>
          <w:numId w:val="36"/>
        </w:numPr>
        <w:jc w:val="both"/>
      </w:pPr>
      <w:r w:rsidRPr="00FF1A14">
        <w:t>правонарушения,  совершенные в процессе осуществления своей деятельности, - в пределах, определенных действующим административным, гражданским законодательством Российской Федерации;</w:t>
      </w:r>
    </w:p>
    <w:p w:rsidR="001B5841" w:rsidRDefault="0053696B" w:rsidP="00AB7750">
      <w:pPr>
        <w:numPr>
          <w:ilvl w:val="0"/>
          <w:numId w:val="36"/>
        </w:numPr>
        <w:jc w:val="both"/>
      </w:pPr>
      <w:r w:rsidRPr="00FF1A14">
        <w:t>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F97780" w:rsidRPr="00FF1A14" w:rsidRDefault="00F97780" w:rsidP="00F97780">
      <w:pPr>
        <w:jc w:val="both"/>
      </w:pPr>
    </w:p>
    <w:p w:rsidR="00CD0BC7" w:rsidRPr="006B28E5" w:rsidRDefault="006B28E5" w:rsidP="00CD0BC7">
      <w:pPr>
        <w:pStyle w:val="10"/>
        <w:ind w:firstLine="708"/>
        <w:jc w:val="both"/>
        <w:rPr>
          <w:snapToGrid/>
          <w:sz w:val="24"/>
          <w:szCs w:val="24"/>
        </w:rPr>
      </w:pPr>
      <w:r w:rsidRPr="006B28E5">
        <w:rPr>
          <w:sz w:val="24"/>
          <w:szCs w:val="24"/>
        </w:rP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B916D4">
        <w:rPr>
          <w:color w:val="FF0000"/>
          <w:sz w:val="24"/>
          <w:szCs w:val="24"/>
        </w:rPr>
        <w:t>отделе</w:t>
      </w:r>
      <w:r w:rsidR="00B916D4" w:rsidRPr="00B916D4">
        <w:rPr>
          <w:color w:val="FF0000"/>
          <w:sz w:val="24"/>
          <w:szCs w:val="24"/>
        </w:rPr>
        <w:t>/лаборатории №***</w:t>
      </w:r>
      <w:r w:rsidR="00B916D4">
        <w:rPr>
          <w:sz w:val="24"/>
          <w:szCs w:val="24"/>
        </w:rPr>
        <w:t xml:space="preserve"> </w:t>
      </w:r>
      <w:r w:rsidRPr="006B28E5">
        <w:rPr>
          <w:sz w:val="24"/>
          <w:szCs w:val="24"/>
        </w:rPr>
        <w:t xml:space="preserve">и стандартом организации СТО БИГЮ 021 </w:t>
      </w:r>
      <w:r w:rsidR="001D2CB3">
        <w:rPr>
          <w:sz w:val="24"/>
          <w:szCs w:val="24"/>
        </w:rPr>
        <w:t xml:space="preserve">«СМК </w:t>
      </w:r>
      <w:r w:rsidRPr="006B28E5">
        <w:rPr>
          <w:sz w:val="24"/>
          <w:szCs w:val="24"/>
        </w:rPr>
        <w:t xml:space="preserve">Порядок управления </w:t>
      </w:r>
      <w:r w:rsidR="001962FB" w:rsidRPr="006B28E5">
        <w:rPr>
          <w:sz w:val="24"/>
          <w:szCs w:val="24"/>
        </w:rPr>
        <w:t>трудовыми договорами</w:t>
      </w:r>
      <w:r w:rsidR="001962FB">
        <w:rPr>
          <w:sz w:val="24"/>
          <w:szCs w:val="24"/>
        </w:rPr>
        <w:t>,</w:t>
      </w:r>
      <w:r w:rsidR="001962FB" w:rsidRPr="006B28E5">
        <w:rPr>
          <w:sz w:val="24"/>
          <w:szCs w:val="24"/>
        </w:rPr>
        <w:t xml:space="preserve"> </w:t>
      </w:r>
      <w:r w:rsidRPr="006B28E5">
        <w:rPr>
          <w:sz w:val="24"/>
          <w:szCs w:val="24"/>
        </w:rPr>
        <w:t xml:space="preserve">должностными инструкциями, договорами </w:t>
      </w:r>
      <w:r w:rsidR="001962FB">
        <w:rPr>
          <w:sz w:val="24"/>
          <w:szCs w:val="24"/>
        </w:rPr>
        <w:t>гражданско-правового характера</w:t>
      </w:r>
      <w:r w:rsidRPr="006B28E5">
        <w:rPr>
          <w:sz w:val="24"/>
          <w:szCs w:val="24"/>
        </w:rPr>
        <w:t xml:space="preserve"> и штатным расписанием организации».</w:t>
      </w:r>
      <w:r w:rsidR="00CD0BC7" w:rsidRPr="006B28E5">
        <w:rPr>
          <w:snapToGrid/>
          <w:sz w:val="24"/>
          <w:szCs w:val="24"/>
        </w:rPr>
        <w:t xml:space="preserve"> </w:t>
      </w:r>
    </w:p>
    <w:p w:rsidR="00CD0BC7" w:rsidRPr="00FF1A14" w:rsidRDefault="00CD0BC7" w:rsidP="00CD0BC7">
      <w:pPr>
        <w:rPr>
          <w:spacing w:val="-4"/>
        </w:rPr>
      </w:pPr>
    </w:p>
    <w:p w:rsidR="00CD0BC7" w:rsidRPr="00FF1A14" w:rsidRDefault="0078720F" w:rsidP="00CD0BC7">
      <w:pPr>
        <w:jc w:val="both"/>
        <w:rPr>
          <w:spacing w:val="2"/>
        </w:rPr>
      </w:pPr>
      <w:r>
        <w:rPr>
          <w:spacing w:val="2"/>
        </w:rPr>
        <w:t xml:space="preserve">Должность                             </w:t>
      </w:r>
      <w:r w:rsidR="00CD0BC7" w:rsidRPr="00FF1A14">
        <w:rPr>
          <w:spacing w:val="2"/>
        </w:rPr>
        <w:tab/>
      </w:r>
      <w:r w:rsidR="00CD0BC7" w:rsidRPr="00FF1A14">
        <w:rPr>
          <w:spacing w:val="2"/>
        </w:rPr>
        <w:tab/>
        <w:t xml:space="preserve">           ______________  / </w:t>
      </w:r>
      <w:r w:rsidR="00A37BB4" w:rsidRPr="00A37BB4">
        <w:rPr>
          <w:spacing w:val="2"/>
          <w:u w:val="single"/>
        </w:rPr>
        <w:t>ФИО</w:t>
      </w:r>
      <w:r w:rsidR="00CD0BC7" w:rsidRPr="00FF1A14">
        <w:rPr>
          <w:spacing w:val="2"/>
        </w:rPr>
        <w:t>/</w:t>
      </w:r>
    </w:p>
    <w:p w:rsidR="00CD0BC7" w:rsidRPr="00FF1A14" w:rsidRDefault="00CD0BC7" w:rsidP="00CD0BC7">
      <w:pPr>
        <w:ind w:left="720" w:firstLine="720"/>
        <w:rPr>
          <w:spacing w:val="2"/>
          <w:sz w:val="20"/>
        </w:rPr>
      </w:pPr>
      <w:r w:rsidRPr="00FF1A14">
        <w:rPr>
          <w:spacing w:val="2"/>
        </w:rPr>
        <w:t xml:space="preserve"> </w:t>
      </w:r>
      <w:r w:rsidRPr="00FF1A14">
        <w:rPr>
          <w:spacing w:val="2"/>
        </w:rPr>
        <w:tab/>
      </w:r>
      <w:r w:rsidRPr="00FF1A14">
        <w:rPr>
          <w:spacing w:val="2"/>
        </w:rPr>
        <w:tab/>
      </w:r>
      <w:r w:rsidRPr="00FF1A14">
        <w:rPr>
          <w:spacing w:val="2"/>
        </w:rPr>
        <w:tab/>
      </w:r>
      <w:r w:rsidRPr="00FF1A14">
        <w:rPr>
          <w:spacing w:val="2"/>
        </w:rPr>
        <w:tab/>
        <w:t xml:space="preserve">           </w:t>
      </w:r>
      <w:r w:rsidRPr="00FF1A14">
        <w:rPr>
          <w:spacing w:val="2"/>
        </w:rPr>
        <w:tab/>
        <w:t xml:space="preserve">      </w:t>
      </w:r>
      <w:r w:rsidRPr="00FF1A14">
        <w:rPr>
          <w:spacing w:val="2"/>
          <w:sz w:val="20"/>
        </w:rPr>
        <w:t>(подпись)</w:t>
      </w:r>
    </w:p>
    <w:p w:rsidR="00CD0BC7" w:rsidRPr="00FF1A14" w:rsidRDefault="00CD0BC7" w:rsidP="00CD0BC7">
      <w:pPr>
        <w:jc w:val="both"/>
        <w:rPr>
          <w:spacing w:val="2"/>
        </w:rPr>
      </w:pPr>
      <w:r w:rsidRPr="00FF1A14">
        <w:rPr>
          <w:spacing w:val="2"/>
        </w:rPr>
        <w:t xml:space="preserve"> </w:t>
      </w:r>
      <w:r w:rsidRPr="00FF1A14">
        <w:rPr>
          <w:spacing w:val="2"/>
        </w:rPr>
        <w:tab/>
      </w:r>
      <w:r w:rsidRPr="00FF1A14">
        <w:rPr>
          <w:spacing w:val="2"/>
        </w:rPr>
        <w:tab/>
      </w:r>
      <w:r w:rsidRPr="00FF1A14">
        <w:rPr>
          <w:spacing w:val="2"/>
        </w:rPr>
        <w:tab/>
      </w:r>
      <w:r w:rsidRPr="00FF1A14">
        <w:rPr>
          <w:spacing w:val="2"/>
        </w:rPr>
        <w:tab/>
      </w:r>
      <w:r w:rsidRPr="00FF1A14">
        <w:rPr>
          <w:spacing w:val="2"/>
        </w:rPr>
        <w:tab/>
      </w:r>
      <w:r w:rsidRPr="00FF1A14">
        <w:rPr>
          <w:spacing w:val="2"/>
        </w:rPr>
        <w:tab/>
        <w:t xml:space="preserve">           «____» ______________    ________ </w:t>
      </w:r>
      <w:proofErr w:type="gramStart"/>
      <w:r w:rsidRPr="00FF1A14">
        <w:rPr>
          <w:spacing w:val="2"/>
        </w:rPr>
        <w:t>г</w:t>
      </w:r>
      <w:proofErr w:type="gramEnd"/>
      <w:r w:rsidRPr="00FF1A14">
        <w:rPr>
          <w:spacing w:val="2"/>
        </w:rPr>
        <w:t>.</w:t>
      </w:r>
    </w:p>
    <w:p w:rsidR="00CD0BC7" w:rsidRPr="00FF1A14" w:rsidRDefault="00CD0BC7" w:rsidP="00CD0BC7">
      <w:pPr>
        <w:rPr>
          <w:spacing w:val="-4"/>
        </w:rPr>
      </w:pPr>
      <w:r w:rsidRPr="00FF1A14">
        <w:rPr>
          <w:spacing w:val="-4"/>
        </w:rPr>
        <w:t xml:space="preserve">СОГЛАСОВАНО: </w:t>
      </w:r>
    </w:p>
    <w:p w:rsidR="00CD0BC7" w:rsidRPr="00FF1A14" w:rsidRDefault="00CD0BC7" w:rsidP="00CD0BC7">
      <w:pPr>
        <w:rPr>
          <w:spacing w:val="-4"/>
        </w:rPr>
      </w:pPr>
    </w:p>
    <w:p w:rsidR="00CD0BC7" w:rsidRPr="00FF1A14" w:rsidRDefault="00B916D4" w:rsidP="00CD0BC7">
      <w:pPr>
        <w:rPr>
          <w:spacing w:val="-4"/>
        </w:rPr>
      </w:pPr>
      <w:r>
        <w:rPr>
          <w:spacing w:val="-4"/>
        </w:rPr>
        <w:t>Заве</w:t>
      </w:r>
      <w:r w:rsidR="00A37BB4">
        <w:rPr>
          <w:spacing w:val="-4"/>
        </w:rPr>
        <w:t>дующий</w:t>
      </w:r>
      <w:r w:rsidR="00CD0BC7" w:rsidRPr="00FF1A14">
        <w:rPr>
          <w:spacing w:val="-4"/>
        </w:rPr>
        <w:t xml:space="preserve"> </w:t>
      </w:r>
      <w:proofErr w:type="gramStart"/>
      <w:r w:rsidR="00CD0BC7" w:rsidRPr="00FF1A14">
        <w:rPr>
          <w:spacing w:val="-4"/>
        </w:rPr>
        <w:t>ОК</w:t>
      </w:r>
      <w:proofErr w:type="gramEnd"/>
      <w:r w:rsidR="00CD0BC7" w:rsidRPr="00FF1A14">
        <w:rPr>
          <w:spacing w:val="-4"/>
        </w:rPr>
        <w:tab/>
      </w:r>
      <w:r w:rsidR="00CD0BC7" w:rsidRPr="00FF1A14">
        <w:rPr>
          <w:spacing w:val="-4"/>
        </w:rPr>
        <w:tab/>
      </w:r>
      <w:r w:rsidR="00CD0BC7" w:rsidRPr="00FF1A14">
        <w:rPr>
          <w:spacing w:val="-4"/>
        </w:rPr>
        <w:tab/>
      </w:r>
      <w:r w:rsidR="00CD0BC7" w:rsidRPr="00FF1A14">
        <w:rPr>
          <w:spacing w:val="-4"/>
        </w:rPr>
        <w:tab/>
      </w:r>
      <w:r w:rsidR="00CD0BC7" w:rsidRPr="00FF1A14">
        <w:rPr>
          <w:spacing w:val="-4"/>
        </w:rPr>
        <w:tab/>
      </w:r>
      <w:r w:rsidR="00CD0BC7" w:rsidRPr="00FF1A14">
        <w:rPr>
          <w:spacing w:val="2"/>
        </w:rPr>
        <w:t xml:space="preserve">______________  / </w:t>
      </w:r>
      <w:r w:rsidR="00DC3AA9">
        <w:rPr>
          <w:spacing w:val="-4"/>
          <w:u w:val="single"/>
        </w:rPr>
        <w:t>А</w:t>
      </w:r>
      <w:r w:rsidR="000D17EF" w:rsidRPr="00FF1A14">
        <w:rPr>
          <w:spacing w:val="-4"/>
          <w:u w:val="single"/>
        </w:rPr>
        <w:t>.</w:t>
      </w:r>
      <w:r w:rsidR="000D17EF">
        <w:rPr>
          <w:spacing w:val="-4"/>
          <w:u w:val="single"/>
        </w:rPr>
        <w:t>В</w:t>
      </w:r>
      <w:r w:rsidR="000D17EF" w:rsidRPr="00FF1A14">
        <w:rPr>
          <w:spacing w:val="2"/>
          <w:u w:val="single"/>
        </w:rPr>
        <w:t xml:space="preserve">. </w:t>
      </w:r>
      <w:r w:rsidR="00DC3AA9">
        <w:rPr>
          <w:spacing w:val="2"/>
          <w:u w:val="single"/>
        </w:rPr>
        <w:t>Городецкая</w:t>
      </w:r>
      <w:r w:rsidR="000D17EF">
        <w:rPr>
          <w:spacing w:val="2"/>
          <w:u w:val="single"/>
        </w:rPr>
        <w:t xml:space="preserve"> </w:t>
      </w:r>
      <w:r w:rsidR="00CD0BC7" w:rsidRPr="00FF1A14">
        <w:rPr>
          <w:spacing w:val="2"/>
          <w:u w:val="single"/>
        </w:rPr>
        <w:t>/</w:t>
      </w:r>
      <w:r w:rsidR="00CD0BC7" w:rsidRPr="00FF1A14">
        <w:rPr>
          <w:spacing w:val="-5"/>
        </w:rPr>
        <w:tab/>
      </w:r>
      <w:r w:rsidR="00CD0BC7" w:rsidRPr="00FF1A14">
        <w:rPr>
          <w:spacing w:val="-5"/>
        </w:rPr>
        <w:tab/>
      </w:r>
      <w:r w:rsidR="00CD0BC7" w:rsidRPr="00FF1A14">
        <w:t xml:space="preserve">               </w:t>
      </w:r>
      <w:r w:rsidR="00CD0BC7" w:rsidRPr="00FF1A14">
        <w:tab/>
      </w:r>
      <w:r w:rsidR="00CD0BC7" w:rsidRPr="00FF1A14">
        <w:tab/>
      </w:r>
      <w:r w:rsidR="00CD0BC7" w:rsidRPr="00FF1A14">
        <w:tab/>
      </w:r>
      <w:r w:rsidR="00CD0BC7" w:rsidRPr="00FF1A14">
        <w:tab/>
        <w:t xml:space="preserve">      </w:t>
      </w:r>
      <w:r w:rsidR="00CD0BC7" w:rsidRPr="00FF1A14">
        <w:tab/>
        <w:t xml:space="preserve">     </w:t>
      </w:r>
      <w:r w:rsidR="00CD0BC7" w:rsidRPr="00FF1A14">
        <w:tab/>
      </w:r>
      <w:r w:rsidR="00CD0BC7" w:rsidRPr="00FF1A14">
        <w:tab/>
        <w:t xml:space="preserve">      </w:t>
      </w:r>
      <w:r w:rsidR="00CD0BC7" w:rsidRPr="00FF1A14">
        <w:rPr>
          <w:sz w:val="20"/>
          <w:szCs w:val="20"/>
        </w:rPr>
        <w:t>(подпись)</w:t>
      </w:r>
      <w:r w:rsidR="00CD0BC7" w:rsidRPr="00FF1A14">
        <w:rPr>
          <w:sz w:val="20"/>
          <w:szCs w:val="20"/>
        </w:rPr>
        <w:tab/>
        <w:t xml:space="preserve">         </w:t>
      </w:r>
    </w:p>
    <w:p w:rsidR="00CD0BC7" w:rsidRPr="00FF1A14" w:rsidRDefault="00CD0BC7" w:rsidP="00CD0BC7">
      <w:pPr>
        <w:ind w:left="4248" w:firstLine="708"/>
        <w:jc w:val="both"/>
        <w:rPr>
          <w:spacing w:val="2"/>
        </w:rPr>
      </w:pPr>
      <w:r w:rsidRPr="00FF1A14">
        <w:rPr>
          <w:spacing w:val="2"/>
        </w:rPr>
        <w:t xml:space="preserve">«____» ______________    ________ </w:t>
      </w:r>
      <w:proofErr w:type="gramStart"/>
      <w:r w:rsidRPr="00FF1A14">
        <w:rPr>
          <w:spacing w:val="2"/>
        </w:rPr>
        <w:t>г</w:t>
      </w:r>
      <w:proofErr w:type="gramEnd"/>
      <w:r w:rsidRPr="00FF1A14">
        <w:rPr>
          <w:spacing w:val="2"/>
        </w:rPr>
        <w:t>.</w:t>
      </w:r>
    </w:p>
    <w:p w:rsidR="00CD0BC7" w:rsidRPr="00FF1A14" w:rsidRDefault="00CD0BC7" w:rsidP="00CD0BC7">
      <w:pPr>
        <w:rPr>
          <w:spacing w:val="-4"/>
        </w:rPr>
      </w:pPr>
    </w:p>
    <w:p w:rsidR="00A52665" w:rsidRPr="00FF1A14" w:rsidRDefault="00A52665" w:rsidP="00CD0BC7">
      <w:pPr>
        <w:rPr>
          <w:spacing w:val="-4"/>
        </w:rPr>
      </w:pPr>
    </w:p>
    <w:p w:rsidR="00A52665" w:rsidRPr="00FF1A14" w:rsidRDefault="00A52665" w:rsidP="00A52665">
      <w:pPr>
        <w:pStyle w:val="1"/>
        <w:rPr>
          <w:spacing w:val="2"/>
          <w:u w:val="single"/>
        </w:rPr>
      </w:pPr>
      <w:r w:rsidRPr="00FF1A14">
        <w:rPr>
          <w:szCs w:val="24"/>
        </w:rPr>
        <w:t xml:space="preserve">С инструкцией </w:t>
      </w:r>
      <w:proofErr w:type="gramStart"/>
      <w:r w:rsidRPr="00FF1A14">
        <w:rPr>
          <w:szCs w:val="24"/>
        </w:rPr>
        <w:t>ознакомлен</w:t>
      </w:r>
      <w:proofErr w:type="gramEnd"/>
      <w:r w:rsidR="00A37BB4">
        <w:rPr>
          <w:szCs w:val="24"/>
        </w:rPr>
        <w:t xml:space="preserve"> (а)</w:t>
      </w:r>
      <w:r w:rsidRPr="00FF1A14">
        <w:rPr>
          <w:szCs w:val="24"/>
        </w:rPr>
        <w:t xml:space="preserve">   </w:t>
      </w:r>
      <w:r w:rsidRPr="00FF1A14">
        <w:rPr>
          <w:spacing w:val="-4"/>
        </w:rPr>
        <w:tab/>
      </w:r>
      <w:r w:rsidRPr="00FF1A14">
        <w:rPr>
          <w:spacing w:val="-4"/>
        </w:rPr>
        <w:tab/>
        <w:t xml:space="preserve">             </w:t>
      </w:r>
      <w:r w:rsidRPr="00FF1A14">
        <w:rPr>
          <w:spacing w:val="2"/>
        </w:rPr>
        <w:t>______________  /</w:t>
      </w:r>
      <w:r w:rsidR="00A37BB4" w:rsidRPr="00A37BB4">
        <w:rPr>
          <w:spacing w:val="2"/>
          <w:u w:val="single"/>
        </w:rPr>
        <w:t>ФИО</w:t>
      </w:r>
      <w:r w:rsidR="00A37BB4">
        <w:rPr>
          <w:spacing w:val="2"/>
        </w:rPr>
        <w:t>/</w:t>
      </w:r>
    </w:p>
    <w:p w:rsidR="00A52665" w:rsidRPr="00FF1A14" w:rsidRDefault="00A52665" w:rsidP="00A52665"/>
    <w:p w:rsidR="00A52665" w:rsidRPr="00FF1A14" w:rsidRDefault="00A52665" w:rsidP="00A52665">
      <w:pPr>
        <w:pStyle w:val="1"/>
        <w:ind w:left="4248" w:firstLine="708"/>
      </w:pPr>
      <w:r w:rsidRPr="00FF1A14">
        <w:t>«____» ______________    ____</w:t>
      </w:r>
      <w:r w:rsidRPr="00FF1A14">
        <w:softHyphen/>
      </w:r>
      <w:r w:rsidRPr="00FF1A14">
        <w:softHyphen/>
      </w:r>
      <w:r w:rsidRPr="00FF1A14">
        <w:softHyphen/>
      </w:r>
      <w:r w:rsidRPr="00FF1A14">
        <w:softHyphen/>
        <w:t>____</w:t>
      </w:r>
      <w:proofErr w:type="gramStart"/>
      <w:r w:rsidRPr="00FF1A14">
        <w:t>г</w:t>
      </w:r>
      <w:proofErr w:type="gramEnd"/>
      <w:r w:rsidRPr="00FF1A14">
        <w:t>.</w:t>
      </w:r>
      <w:r w:rsidRPr="00FF1A14">
        <w:rPr>
          <w:spacing w:val="-5"/>
        </w:rPr>
        <w:tab/>
      </w:r>
      <w:r w:rsidRPr="00FF1A14">
        <w:t xml:space="preserve">           </w:t>
      </w:r>
      <w:r w:rsidRPr="00FF1A14">
        <w:rPr>
          <w:spacing w:val="2"/>
        </w:rPr>
        <w:tab/>
      </w:r>
    </w:p>
    <w:p w:rsidR="00CD0BC7" w:rsidRPr="00FF1A14" w:rsidRDefault="00CD0BC7" w:rsidP="00CD0BC7">
      <w:pPr>
        <w:jc w:val="both"/>
        <w:rPr>
          <w:spacing w:val="2"/>
        </w:rPr>
      </w:pPr>
    </w:p>
    <w:p w:rsidR="0053696B" w:rsidRPr="00FF1A14" w:rsidRDefault="0053696B" w:rsidP="00E734B9">
      <w:pPr>
        <w:pStyle w:val="1"/>
      </w:pPr>
    </w:p>
    <w:sectPr w:rsidR="0053696B" w:rsidRPr="00FF1A14" w:rsidSect="006E664C">
      <w:pgSz w:w="11906" w:h="16838"/>
      <w:pgMar w:top="1134" w:right="851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125" w:rsidRDefault="008D6125">
      <w:r>
        <w:separator/>
      </w:r>
    </w:p>
  </w:endnote>
  <w:endnote w:type="continuationSeparator" w:id="0">
    <w:p w:rsidR="008D6125" w:rsidRDefault="008D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125" w:rsidRDefault="008D6125">
      <w:r>
        <w:separator/>
      </w:r>
    </w:p>
  </w:footnote>
  <w:footnote w:type="continuationSeparator" w:id="0">
    <w:p w:rsidR="008D6125" w:rsidRDefault="008D6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735E"/>
    <w:multiLevelType w:val="hybridMultilevel"/>
    <w:tmpl w:val="467C650E"/>
    <w:lvl w:ilvl="0" w:tplc="6108FF5C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1FCC2502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461C2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612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F88C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E5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4D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6C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64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A65A3"/>
    <w:multiLevelType w:val="singleLevel"/>
    <w:tmpl w:val="B9E87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0019B0"/>
    <w:multiLevelType w:val="multilevel"/>
    <w:tmpl w:val="1BDAE7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507DD5"/>
    <w:multiLevelType w:val="singleLevel"/>
    <w:tmpl w:val="BE7C10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4">
    <w:nsid w:val="13AF66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55E5ACA"/>
    <w:multiLevelType w:val="hybridMultilevel"/>
    <w:tmpl w:val="D77A25C4"/>
    <w:lvl w:ilvl="0" w:tplc="9D4C0F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34B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68C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4A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384A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2B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9A0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CC3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ED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B24D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1E36F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9">
    <w:nsid w:val="30E2096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>
    <w:nsid w:val="314B3F4C"/>
    <w:multiLevelType w:val="hybridMultilevel"/>
    <w:tmpl w:val="FEC0927C"/>
    <w:lvl w:ilvl="0" w:tplc="99C0F002">
      <w:start w:val="1"/>
      <w:numFmt w:val="upperRoman"/>
      <w:lvlText w:val="%1"/>
      <w:lvlJc w:val="left"/>
      <w:pPr>
        <w:tabs>
          <w:tab w:val="num" w:pos="1368"/>
        </w:tabs>
        <w:ind w:left="591" w:firstLine="57"/>
      </w:pPr>
      <w:rPr>
        <w:rFonts w:hint="default"/>
        <w:b/>
        <w:i w:val="0"/>
        <w:sz w:val="24"/>
      </w:rPr>
    </w:lvl>
    <w:lvl w:ilvl="1" w:tplc="06C287FA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C9E7296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801E5EDC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7962321E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1D468D1A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C8E4804A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8DC6376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26342578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1">
    <w:nsid w:val="32D428C9"/>
    <w:multiLevelType w:val="multilevel"/>
    <w:tmpl w:val="28BACDEE"/>
    <w:lvl w:ilvl="0">
      <w:start w:val="1"/>
      <w:numFmt w:val="upperRoman"/>
      <w:lvlText w:val="%1"/>
      <w:lvlJc w:val="right"/>
      <w:pPr>
        <w:tabs>
          <w:tab w:val="num" w:pos="648"/>
        </w:tabs>
        <w:ind w:left="0" w:firstLine="288"/>
      </w:pPr>
      <w:rPr>
        <w:rFonts w:hint="default"/>
        <w:b/>
        <w:i w:val="0"/>
        <w:sz w:val="24"/>
      </w:rPr>
    </w:lvl>
    <w:lvl w:ilvl="1">
      <w:start w:val="5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4">
    <w:nsid w:val="35734195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>
    <w:nsid w:val="35925843"/>
    <w:multiLevelType w:val="multilevel"/>
    <w:tmpl w:val="5F64E840"/>
    <w:lvl w:ilvl="0">
      <w:start w:val="1"/>
      <w:numFmt w:val="decimal"/>
      <w:suff w:val="space"/>
      <w:lvlText w:val="2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785ECD"/>
    <w:multiLevelType w:val="multilevel"/>
    <w:tmpl w:val="32E83C6C"/>
    <w:lvl w:ilvl="0">
      <w:start w:val="1"/>
      <w:numFmt w:val="decimal"/>
      <w:suff w:val="space"/>
      <w:lvlText w:val="4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9D851DB"/>
    <w:multiLevelType w:val="singleLevel"/>
    <w:tmpl w:val="0BC86898"/>
    <w:lvl w:ilvl="0">
      <w:start w:val="10"/>
      <w:numFmt w:val="decimal"/>
      <w:lvlText w:val="4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18">
    <w:nsid w:val="3EE920DA"/>
    <w:multiLevelType w:val="singleLevel"/>
    <w:tmpl w:val="E6ACE3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w w:val="91"/>
      </w:rPr>
    </w:lvl>
  </w:abstractNum>
  <w:abstractNum w:abstractNumId="19">
    <w:nsid w:val="3EF45919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20501AE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2">
    <w:nsid w:val="48AB176C"/>
    <w:multiLevelType w:val="singleLevel"/>
    <w:tmpl w:val="9D8CA9CC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999417B"/>
    <w:multiLevelType w:val="hybridMultilevel"/>
    <w:tmpl w:val="97EA5612"/>
    <w:lvl w:ilvl="0" w:tplc="07908D1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950BC"/>
    <w:multiLevelType w:val="singleLevel"/>
    <w:tmpl w:val="F542A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5">
    <w:nsid w:val="4D33641A"/>
    <w:multiLevelType w:val="multilevel"/>
    <w:tmpl w:val="A01E11B0"/>
    <w:lvl w:ilvl="0">
      <w:start w:val="8"/>
      <w:numFmt w:val="decimal"/>
      <w:lvlText w:val="2.1.%1."/>
      <w:lvlJc w:val="left"/>
      <w:pPr>
        <w:tabs>
          <w:tab w:val="num" w:pos="1004"/>
        </w:tabs>
        <w:ind w:left="0" w:firstLine="284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57337BF7"/>
    <w:multiLevelType w:val="multilevel"/>
    <w:tmpl w:val="1BDAE77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8D11C5B"/>
    <w:multiLevelType w:val="singleLevel"/>
    <w:tmpl w:val="E98097C4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hint="default"/>
      </w:rPr>
    </w:lvl>
  </w:abstractNum>
  <w:abstractNum w:abstractNumId="28">
    <w:nsid w:val="60735631"/>
    <w:multiLevelType w:val="singleLevel"/>
    <w:tmpl w:val="B5BCA646"/>
    <w:lvl w:ilvl="0">
      <w:start w:val="1"/>
      <w:numFmt w:val="decimal"/>
      <w:lvlText w:val="4.%1."/>
      <w:legacy w:legacy="1" w:legacySpace="0" w:legacyIndent="322"/>
      <w:lvlJc w:val="left"/>
      <w:rPr>
        <w:rFonts w:ascii="Times New Roman" w:hAnsi="Times New Roman" w:hint="default"/>
      </w:rPr>
    </w:lvl>
  </w:abstractNum>
  <w:abstractNum w:abstractNumId="29">
    <w:nsid w:val="624A0C7C"/>
    <w:multiLevelType w:val="singleLevel"/>
    <w:tmpl w:val="0DD61400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hint="default"/>
      </w:rPr>
    </w:lvl>
  </w:abstractNum>
  <w:abstractNum w:abstractNumId="30">
    <w:nsid w:val="64474157"/>
    <w:multiLevelType w:val="multilevel"/>
    <w:tmpl w:val="DF30E1FC"/>
    <w:lvl w:ilvl="0">
      <w:start w:val="1"/>
      <w:numFmt w:val="decimal"/>
      <w:suff w:val="space"/>
      <w:lvlText w:val="1.%1"/>
      <w:lvlJc w:val="left"/>
      <w:pPr>
        <w:ind w:left="0" w:firstLine="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2">
    <w:nsid w:val="69233AC8"/>
    <w:multiLevelType w:val="singleLevel"/>
    <w:tmpl w:val="5DD07EB0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hint="default"/>
      </w:rPr>
    </w:lvl>
  </w:abstractNum>
  <w:abstractNum w:abstractNumId="33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BA30786"/>
    <w:multiLevelType w:val="singleLevel"/>
    <w:tmpl w:val="BE7C10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5">
    <w:nsid w:val="6EB26EE9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A758B9"/>
    <w:multiLevelType w:val="hybridMultilevel"/>
    <w:tmpl w:val="E452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B2697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8">
    <w:nsid w:val="770A0E45"/>
    <w:multiLevelType w:val="singleLevel"/>
    <w:tmpl w:val="30CA40D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hint="default"/>
      </w:rPr>
    </w:lvl>
  </w:abstractNum>
  <w:abstractNum w:abstractNumId="39">
    <w:nsid w:val="79FA2C44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CD37993"/>
    <w:multiLevelType w:val="hybridMultilevel"/>
    <w:tmpl w:val="78D291DC"/>
    <w:lvl w:ilvl="0" w:tplc="07908D16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30786C"/>
    <w:multiLevelType w:val="multilevel"/>
    <w:tmpl w:val="D3CA87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DC65A25"/>
    <w:multiLevelType w:val="singleLevel"/>
    <w:tmpl w:val="B9E87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3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19"/>
  </w:num>
  <w:num w:numId="7">
    <w:abstractNumId w:val="26"/>
  </w:num>
  <w:num w:numId="8">
    <w:abstractNumId w:val="39"/>
  </w:num>
  <w:num w:numId="9">
    <w:abstractNumId w:val="35"/>
  </w:num>
  <w:num w:numId="10">
    <w:abstractNumId w:val="2"/>
  </w:num>
  <w:num w:numId="11">
    <w:abstractNumId w:val="12"/>
  </w:num>
  <w:num w:numId="12">
    <w:abstractNumId w:val="25"/>
  </w:num>
  <w:num w:numId="13">
    <w:abstractNumId w:val="5"/>
  </w:num>
  <w:num w:numId="14">
    <w:abstractNumId w:val="29"/>
  </w:num>
  <w:num w:numId="15">
    <w:abstractNumId w:val="28"/>
  </w:num>
  <w:num w:numId="16">
    <w:abstractNumId w:val="17"/>
  </w:num>
  <w:num w:numId="17">
    <w:abstractNumId w:val="38"/>
  </w:num>
  <w:num w:numId="18">
    <w:abstractNumId w:val="32"/>
  </w:num>
  <w:num w:numId="19">
    <w:abstractNumId w:val="27"/>
  </w:num>
  <w:num w:numId="20">
    <w:abstractNumId w:val="4"/>
  </w:num>
  <w:num w:numId="21">
    <w:abstractNumId w:val="22"/>
  </w:num>
  <w:num w:numId="22">
    <w:abstractNumId w:val="18"/>
  </w:num>
  <w:num w:numId="23">
    <w:abstractNumId w:val="6"/>
  </w:num>
  <w:num w:numId="24">
    <w:abstractNumId w:val="42"/>
  </w:num>
  <w:num w:numId="25">
    <w:abstractNumId w:val="1"/>
  </w:num>
  <w:num w:numId="26">
    <w:abstractNumId w:val="34"/>
  </w:num>
  <w:num w:numId="27">
    <w:abstractNumId w:val="3"/>
  </w:num>
  <w:num w:numId="28">
    <w:abstractNumId w:val="24"/>
  </w:num>
  <w:num w:numId="29">
    <w:abstractNumId w:val="30"/>
  </w:num>
  <w:num w:numId="30">
    <w:abstractNumId w:val="37"/>
  </w:num>
  <w:num w:numId="31">
    <w:abstractNumId w:val="15"/>
  </w:num>
  <w:num w:numId="32">
    <w:abstractNumId w:val="21"/>
  </w:num>
  <w:num w:numId="33">
    <w:abstractNumId w:val="41"/>
  </w:num>
  <w:num w:numId="34">
    <w:abstractNumId w:val="8"/>
  </w:num>
  <w:num w:numId="35">
    <w:abstractNumId w:val="16"/>
  </w:num>
  <w:num w:numId="36">
    <w:abstractNumId w:val="14"/>
  </w:num>
  <w:num w:numId="37">
    <w:abstractNumId w:val="9"/>
  </w:num>
  <w:num w:numId="38">
    <w:abstractNumId w:val="31"/>
  </w:num>
  <w:num w:numId="39">
    <w:abstractNumId w:val="36"/>
  </w:num>
  <w:num w:numId="40">
    <w:abstractNumId w:val="20"/>
  </w:num>
  <w:num w:numId="41">
    <w:abstractNumId w:val="13"/>
  </w:num>
  <w:num w:numId="42">
    <w:abstractNumId w:val="2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F5"/>
    <w:rsid w:val="000046EF"/>
    <w:rsid w:val="00004892"/>
    <w:rsid w:val="00020683"/>
    <w:rsid w:val="00030E48"/>
    <w:rsid w:val="0003644D"/>
    <w:rsid w:val="000649EB"/>
    <w:rsid w:val="0007054F"/>
    <w:rsid w:val="00071DAE"/>
    <w:rsid w:val="00080554"/>
    <w:rsid w:val="000D17EF"/>
    <w:rsid w:val="000E66CD"/>
    <w:rsid w:val="001756A5"/>
    <w:rsid w:val="001962FB"/>
    <w:rsid w:val="00196C5C"/>
    <w:rsid w:val="00197F2E"/>
    <w:rsid w:val="001B5841"/>
    <w:rsid w:val="001D2CB3"/>
    <w:rsid w:val="002011B5"/>
    <w:rsid w:val="00205B5B"/>
    <w:rsid w:val="00206BC3"/>
    <w:rsid w:val="002211EA"/>
    <w:rsid w:val="00252208"/>
    <w:rsid w:val="00272900"/>
    <w:rsid w:val="00287CE3"/>
    <w:rsid w:val="002C737B"/>
    <w:rsid w:val="002D31B0"/>
    <w:rsid w:val="002D5E00"/>
    <w:rsid w:val="002D6F1C"/>
    <w:rsid w:val="00324CC2"/>
    <w:rsid w:val="00335C6C"/>
    <w:rsid w:val="003371E6"/>
    <w:rsid w:val="00337EE9"/>
    <w:rsid w:val="00390F2C"/>
    <w:rsid w:val="00394C69"/>
    <w:rsid w:val="003C2918"/>
    <w:rsid w:val="003E2EC0"/>
    <w:rsid w:val="003E7651"/>
    <w:rsid w:val="003F3945"/>
    <w:rsid w:val="00400701"/>
    <w:rsid w:val="0041062E"/>
    <w:rsid w:val="00413754"/>
    <w:rsid w:val="00451ABF"/>
    <w:rsid w:val="00451DF8"/>
    <w:rsid w:val="004622BE"/>
    <w:rsid w:val="004900F1"/>
    <w:rsid w:val="004B52DD"/>
    <w:rsid w:val="00517C5C"/>
    <w:rsid w:val="00530FEB"/>
    <w:rsid w:val="0053696B"/>
    <w:rsid w:val="00586247"/>
    <w:rsid w:val="00590832"/>
    <w:rsid w:val="005A6E7C"/>
    <w:rsid w:val="005D08D9"/>
    <w:rsid w:val="005E3A07"/>
    <w:rsid w:val="00605277"/>
    <w:rsid w:val="00616803"/>
    <w:rsid w:val="00663B1B"/>
    <w:rsid w:val="006955FA"/>
    <w:rsid w:val="006A7805"/>
    <w:rsid w:val="006B22C3"/>
    <w:rsid w:val="006B28E5"/>
    <w:rsid w:val="006B2BC9"/>
    <w:rsid w:val="006C1001"/>
    <w:rsid w:val="006E1526"/>
    <w:rsid w:val="006E664C"/>
    <w:rsid w:val="00720E4A"/>
    <w:rsid w:val="007238BB"/>
    <w:rsid w:val="00724B9D"/>
    <w:rsid w:val="007401B1"/>
    <w:rsid w:val="00786271"/>
    <w:rsid w:val="0078720F"/>
    <w:rsid w:val="00787A6D"/>
    <w:rsid w:val="007A1B2B"/>
    <w:rsid w:val="007B44CF"/>
    <w:rsid w:val="007B69BF"/>
    <w:rsid w:val="007D55D5"/>
    <w:rsid w:val="007D5697"/>
    <w:rsid w:val="007F618A"/>
    <w:rsid w:val="00806A2F"/>
    <w:rsid w:val="00817547"/>
    <w:rsid w:val="00852301"/>
    <w:rsid w:val="00866FEE"/>
    <w:rsid w:val="00873ADC"/>
    <w:rsid w:val="0088458E"/>
    <w:rsid w:val="00897D8D"/>
    <w:rsid w:val="008B1948"/>
    <w:rsid w:val="008D6125"/>
    <w:rsid w:val="00944504"/>
    <w:rsid w:val="00967574"/>
    <w:rsid w:val="00973E2B"/>
    <w:rsid w:val="00982B59"/>
    <w:rsid w:val="00983E3C"/>
    <w:rsid w:val="009937C7"/>
    <w:rsid w:val="009D013D"/>
    <w:rsid w:val="009D3088"/>
    <w:rsid w:val="00A006B0"/>
    <w:rsid w:val="00A12944"/>
    <w:rsid w:val="00A21B9A"/>
    <w:rsid w:val="00A25843"/>
    <w:rsid w:val="00A37BB4"/>
    <w:rsid w:val="00A47DEC"/>
    <w:rsid w:val="00A5248C"/>
    <w:rsid w:val="00A52665"/>
    <w:rsid w:val="00A83EBD"/>
    <w:rsid w:val="00AB1B67"/>
    <w:rsid w:val="00AB6128"/>
    <w:rsid w:val="00AB7750"/>
    <w:rsid w:val="00B50B1D"/>
    <w:rsid w:val="00B66B03"/>
    <w:rsid w:val="00B816EA"/>
    <w:rsid w:val="00B84730"/>
    <w:rsid w:val="00B847A3"/>
    <w:rsid w:val="00B916D4"/>
    <w:rsid w:val="00BB3A34"/>
    <w:rsid w:val="00BE08B3"/>
    <w:rsid w:val="00BE39AA"/>
    <w:rsid w:val="00BF6C70"/>
    <w:rsid w:val="00C00E5F"/>
    <w:rsid w:val="00C02269"/>
    <w:rsid w:val="00C879AD"/>
    <w:rsid w:val="00C95B8C"/>
    <w:rsid w:val="00CA2540"/>
    <w:rsid w:val="00CC56E5"/>
    <w:rsid w:val="00CC588B"/>
    <w:rsid w:val="00CD0BC7"/>
    <w:rsid w:val="00CE3FAF"/>
    <w:rsid w:val="00D117D1"/>
    <w:rsid w:val="00D360A2"/>
    <w:rsid w:val="00D40DD5"/>
    <w:rsid w:val="00D71772"/>
    <w:rsid w:val="00D8015C"/>
    <w:rsid w:val="00D83B5C"/>
    <w:rsid w:val="00DB05CE"/>
    <w:rsid w:val="00DC3AA9"/>
    <w:rsid w:val="00DE4C3B"/>
    <w:rsid w:val="00E05E13"/>
    <w:rsid w:val="00E1610E"/>
    <w:rsid w:val="00E24B4F"/>
    <w:rsid w:val="00E60A70"/>
    <w:rsid w:val="00E67086"/>
    <w:rsid w:val="00E734B9"/>
    <w:rsid w:val="00E74DF5"/>
    <w:rsid w:val="00E8511D"/>
    <w:rsid w:val="00ED09A4"/>
    <w:rsid w:val="00EE3032"/>
    <w:rsid w:val="00EE6EEF"/>
    <w:rsid w:val="00F1157C"/>
    <w:rsid w:val="00F220CF"/>
    <w:rsid w:val="00F7090E"/>
    <w:rsid w:val="00F81596"/>
    <w:rsid w:val="00F838DA"/>
    <w:rsid w:val="00F97780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C"/>
    <w:rPr>
      <w:sz w:val="24"/>
      <w:szCs w:val="24"/>
    </w:rPr>
  </w:style>
  <w:style w:type="paragraph" w:styleId="1">
    <w:name w:val="heading 1"/>
    <w:basedOn w:val="a"/>
    <w:next w:val="a"/>
    <w:qFormat/>
    <w:rsid w:val="006E664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664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E664C"/>
    <w:pPr>
      <w:jc w:val="both"/>
    </w:pPr>
    <w:rPr>
      <w:szCs w:val="20"/>
    </w:rPr>
  </w:style>
  <w:style w:type="paragraph" w:customStyle="1" w:styleId="21">
    <w:name w:val="Основной текст 21"/>
    <w:basedOn w:val="a"/>
    <w:rsid w:val="006E664C"/>
    <w:pPr>
      <w:widowControl w:val="0"/>
      <w:jc w:val="both"/>
    </w:pPr>
    <w:rPr>
      <w:szCs w:val="20"/>
    </w:rPr>
  </w:style>
  <w:style w:type="paragraph" w:customStyle="1" w:styleId="10">
    <w:name w:val="Обычный1"/>
    <w:rsid w:val="006E664C"/>
    <w:pPr>
      <w:widowControl w:val="0"/>
    </w:pPr>
    <w:rPr>
      <w:snapToGrid w:val="0"/>
    </w:rPr>
  </w:style>
  <w:style w:type="paragraph" w:styleId="a3">
    <w:name w:val="Body Text"/>
    <w:basedOn w:val="a"/>
    <w:rsid w:val="006E664C"/>
    <w:pPr>
      <w:jc w:val="both"/>
    </w:pPr>
    <w:rPr>
      <w:color w:val="000000"/>
    </w:rPr>
  </w:style>
  <w:style w:type="table" w:styleId="a4">
    <w:name w:val="Table Grid"/>
    <w:basedOn w:val="a1"/>
    <w:rsid w:val="00CD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B5841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B50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4C"/>
    <w:rPr>
      <w:sz w:val="24"/>
      <w:szCs w:val="24"/>
    </w:rPr>
  </w:style>
  <w:style w:type="paragraph" w:styleId="1">
    <w:name w:val="heading 1"/>
    <w:basedOn w:val="a"/>
    <w:next w:val="a"/>
    <w:qFormat/>
    <w:rsid w:val="006E664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6E664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E664C"/>
    <w:pPr>
      <w:jc w:val="both"/>
    </w:pPr>
    <w:rPr>
      <w:szCs w:val="20"/>
    </w:rPr>
  </w:style>
  <w:style w:type="paragraph" w:customStyle="1" w:styleId="21">
    <w:name w:val="Основной текст 21"/>
    <w:basedOn w:val="a"/>
    <w:rsid w:val="006E664C"/>
    <w:pPr>
      <w:widowControl w:val="0"/>
      <w:jc w:val="both"/>
    </w:pPr>
    <w:rPr>
      <w:szCs w:val="20"/>
    </w:rPr>
  </w:style>
  <w:style w:type="paragraph" w:customStyle="1" w:styleId="10">
    <w:name w:val="Обычный1"/>
    <w:rsid w:val="006E664C"/>
    <w:pPr>
      <w:widowControl w:val="0"/>
    </w:pPr>
    <w:rPr>
      <w:snapToGrid w:val="0"/>
    </w:rPr>
  </w:style>
  <w:style w:type="paragraph" w:styleId="a3">
    <w:name w:val="Body Text"/>
    <w:basedOn w:val="a"/>
    <w:rsid w:val="006E664C"/>
    <w:pPr>
      <w:jc w:val="both"/>
    </w:pPr>
    <w:rPr>
      <w:color w:val="000000"/>
    </w:rPr>
  </w:style>
  <w:style w:type="table" w:styleId="a4">
    <w:name w:val="Table Grid"/>
    <w:basedOn w:val="a1"/>
    <w:rsid w:val="00CD0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1B5841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B5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ИПФ РАН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Администратор</dc:creator>
  <cp:lastModifiedBy>Городецкая Алла Владимировна</cp:lastModifiedBy>
  <cp:revision>2</cp:revision>
  <cp:lastPrinted>2020-11-23T13:51:00Z</cp:lastPrinted>
  <dcterms:created xsi:type="dcterms:W3CDTF">2023-04-26T06:18:00Z</dcterms:created>
  <dcterms:modified xsi:type="dcterms:W3CDTF">2023-04-26T06:18:00Z</dcterms:modified>
</cp:coreProperties>
</file>